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826E1" w:rsidRDefault="004826E1">
      <w:pPr>
        <w:ind w:left="0" w:hanging="2"/>
        <w:jc w:val="center"/>
      </w:pPr>
    </w:p>
    <w:p w14:paraId="00000002" w14:textId="77777777" w:rsidR="004826E1" w:rsidRDefault="00F223E2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ESTUDO TÉCNICO PRELIMINAR Nº </w:t>
      </w:r>
      <w:r w:rsidRPr="008615D9">
        <w:rPr>
          <w:b/>
          <w:sz w:val="28"/>
          <w:szCs w:val="28"/>
          <w:highlight w:val="yellow"/>
        </w:rPr>
        <w:t>XXX/ANO</w:t>
      </w:r>
      <w:r w:rsidRPr="008615D9">
        <w:rPr>
          <w:b/>
          <w:sz w:val="28"/>
          <w:szCs w:val="28"/>
        </w:rPr>
        <w:t>.</w:t>
      </w:r>
    </w:p>
    <w:p w14:paraId="00000003" w14:textId="77777777" w:rsidR="004826E1" w:rsidRPr="008615D9" w:rsidRDefault="00F223E2">
      <w:pPr>
        <w:ind w:left="0" w:hanging="2"/>
        <w:jc w:val="center"/>
        <w:rPr>
          <w:sz w:val="22"/>
          <w:szCs w:val="22"/>
        </w:rPr>
      </w:pPr>
      <w:r w:rsidRPr="008615D9">
        <w:rPr>
          <w:i/>
          <w:sz w:val="22"/>
          <w:szCs w:val="22"/>
          <w:highlight w:val="yellow"/>
        </w:rPr>
        <w:t>(atribuir número e ano ao documento [ordem interna do setor/área demandante]).</w:t>
      </w:r>
    </w:p>
    <w:p w14:paraId="00000004" w14:textId="77777777" w:rsidR="004826E1" w:rsidRDefault="004826E1">
      <w:pPr>
        <w:ind w:left="0" w:right="142" w:hanging="2"/>
        <w:jc w:val="both"/>
      </w:pPr>
    </w:p>
    <w:p w14:paraId="00000005" w14:textId="77777777" w:rsidR="004826E1" w:rsidRDefault="004826E1">
      <w:pPr>
        <w:ind w:left="0" w:right="142" w:hanging="2"/>
        <w:jc w:val="both"/>
      </w:pPr>
    </w:p>
    <w:p w14:paraId="00000006" w14:textId="77777777" w:rsidR="004826E1" w:rsidRDefault="004826E1">
      <w:pPr>
        <w:ind w:left="0" w:right="142" w:hanging="2"/>
        <w:jc w:val="both"/>
      </w:pPr>
      <w:bookmarkStart w:id="0" w:name="_GoBack"/>
      <w:bookmarkEnd w:id="0"/>
    </w:p>
    <w:p w14:paraId="00000007" w14:textId="77777777" w:rsidR="004826E1" w:rsidRDefault="00F223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42" w:hanging="2"/>
        <w:jc w:val="both"/>
        <w:rPr>
          <w:color w:val="000000"/>
        </w:rPr>
      </w:pPr>
      <w:r>
        <w:rPr>
          <w:b/>
        </w:rPr>
        <w:t xml:space="preserve">1 - </w:t>
      </w:r>
      <w:r>
        <w:rPr>
          <w:b/>
          <w:color w:val="000000"/>
        </w:rPr>
        <w:t>DESCRIÇÃO DA NECESSIDAD</w:t>
      </w:r>
      <w:sdt>
        <w:sdtPr>
          <w:tag w:val="goog_rdk_0"/>
          <w:id w:val="295610442"/>
        </w:sdtPr>
        <w:sdtContent>
          <w:commentRangeStart w:id="1"/>
        </w:sdtContent>
      </w:sdt>
      <w:sdt>
        <w:sdtPr>
          <w:tag w:val="goog_rdk_1"/>
          <w:id w:val="-1004273689"/>
        </w:sdtPr>
        <w:sdtContent>
          <w:commentRangeStart w:id="2"/>
        </w:sdtContent>
      </w:sdt>
      <w:r>
        <w:rPr>
          <w:b/>
          <w:color w:val="000000"/>
        </w:rPr>
        <w:t>E</w:t>
      </w:r>
      <w:commentRangeEnd w:id="1"/>
      <w:r>
        <w:rPr>
          <w:rStyle w:val="Refdecomentrio"/>
          <w:color w:val="000000"/>
          <w:sz w:val="24"/>
          <w:szCs w:val="24"/>
        </w:rPr>
        <w:commentReference w:id="1"/>
      </w:r>
      <w:commentRangeEnd w:id="2"/>
      <w:r>
        <w:rPr>
          <w:rStyle w:val="Refdecomentrio"/>
          <w:color w:val="000000"/>
          <w:sz w:val="24"/>
          <w:szCs w:val="24"/>
        </w:rPr>
        <w:commentReference w:id="2"/>
      </w:r>
    </w:p>
    <w:p w14:paraId="00000008" w14:textId="77777777" w:rsidR="004826E1" w:rsidRDefault="004826E1">
      <w:pPr>
        <w:ind w:left="0" w:right="142" w:hanging="2"/>
        <w:jc w:val="both"/>
      </w:pPr>
    </w:p>
    <w:p w14:paraId="00000009" w14:textId="77777777" w:rsidR="004826E1" w:rsidRDefault="004826E1">
      <w:pPr>
        <w:ind w:left="0" w:right="142" w:hanging="2"/>
        <w:jc w:val="both"/>
      </w:pPr>
    </w:p>
    <w:p w14:paraId="0000000A" w14:textId="7E265E0B" w:rsidR="004826E1" w:rsidRDefault="004241B6">
      <w:pPr>
        <w:ind w:left="0" w:right="142" w:hanging="2"/>
        <w:jc w:val="both"/>
        <w:rPr>
          <w:color w:val="FF0000"/>
        </w:rPr>
      </w:pPr>
      <w:r>
        <w:rPr>
          <w:b/>
        </w:rPr>
        <w:t>1.1.</w:t>
      </w:r>
      <w:r>
        <w:t xml:space="preserve"> A demanda consiste na necessidade de </w:t>
      </w:r>
      <w:proofErr w:type="spellStart"/>
      <w:r w:rsidRPr="008615D9">
        <w:rPr>
          <w:highlight w:val="yellow"/>
        </w:rPr>
        <w:t>xxxxxxxxxxxxxxxxxxxxx</w:t>
      </w:r>
      <w:proofErr w:type="spellEnd"/>
      <w:r w:rsidRPr="008615D9">
        <w:rPr>
          <w:highlight w:val="yellow"/>
        </w:rPr>
        <w:t xml:space="preserve"> (descrever qual interesse público precisa ser atendido com a contratação/aquisição, utilizar verbos para a descrição, </w:t>
      </w:r>
      <w:proofErr w:type="spellStart"/>
      <w:r w:rsidRPr="008615D9">
        <w:rPr>
          <w:highlight w:val="yellow"/>
        </w:rPr>
        <w:t>ex</w:t>
      </w:r>
      <w:proofErr w:type="spellEnd"/>
      <w:r w:rsidRPr="008615D9">
        <w:rPr>
          <w:highlight w:val="yellow"/>
        </w:rPr>
        <w:t xml:space="preserve">: ofertar alimentação adequada aos alunos das escolas do Município, atender aos usuários do sistema de saúde com medicamentos contidos na Relação Municipal de Medicamentos Essenciais - REMUME, </w:t>
      </w:r>
      <w:proofErr w:type="gramStart"/>
      <w:r w:rsidRPr="008615D9">
        <w:rPr>
          <w:highlight w:val="yellow"/>
        </w:rPr>
        <w:t>transportar</w:t>
      </w:r>
      <w:proofErr w:type="gramEnd"/>
      <w:r w:rsidRPr="008615D9">
        <w:rPr>
          <w:highlight w:val="yellow"/>
        </w:rPr>
        <w:t xml:space="preserve"> pacientes para consultas em outros Municípios, </w:t>
      </w:r>
      <w:proofErr w:type="spellStart"/>
      <w:r w:rsidRPr="008615D9">
        <w:rPr>
          <w:highlight w:val="yellow"/>
        </w:rPr>
        <w:t>etc</w:t>
      </w:r>
      <w:proofErr w:type="spellEnd"/>
      <w:r w:rsidRPr="008615D9">
        <w:rPr>
          <w:highlight w:val="yellow"/>
        </w:rPr>
        <w:t>).</w:t>
      </w:r>
    </w:p>
    <w:p w14:paraId="0000000B" w14:textId="77777777" w:rsidR="004826E1" w:rsidRDefault="004826E1">
      <w:pPr>
        <w:ind w:left="0" w:right="142" w:hanging="2"/>
        <w:jc w:val="both"/>
      </w:pPr>
    </w:p>
    <w:p w14:paraId="1A93F4AD" w14:textId="394DD52B" w:rsidR="004241B6" w:rsidRPr="008615D9" w:rsidRDefault="004241B6">
      <w:pPr>
        <w:ind w:left="0" w:right="142" w:hanging="2"/>
        <w:jc w:val="both"/>
        <w:rPr>
          <w:b/>
          <w:highlight w:val="yellow"/>
        </w:rPr>
      </w:pPr>
      <w:r w:rsidRPr="008615D9">
        <w:rPr>
          <w:b/>
          <w:highlight w:val="yellow"/>
        </w:rPr>
        <w:t>2. DO OBJETO</w:t>
      </w:r>
    </w:p>
    <w:p w14:paraId="3AD726A9" w14:textId="0321E690" w:rsidR="004241B6" w:rsidRPr="004241B6" w:rsidRDefault="004241B6">
      <w:pPr>
        <w:ind w:left="0" w:right="142" w:hanging="2"/>
        <w:jc w:val="both"/>
        <w:rPr>
          <w:b/>
          <w:highlight w:val="green"/>
        </w:rPr>
      </w:pPr>
    </w:p>
    <w:p w14:paraId="29473E09" w14:textId="36FCF211" w:rsidR="004241B6" w:rsidRPr="008615D9" w:rsidRDefault="004241B6">
      <w:pPr>
        <w:ind w:left="0" w:right="142" w:hanging="2"/>
        <w:jc w:val="both"/>
        <w:rPr>
          <w:b/>
          <w:highlight w:val="yellow"/>
        </w:rPr>
      </w:pPr>
      <w:r w:rsidRPr="008615D9">
        <w:rPr>
          <w:b/>
          <w:highlight w:val="yellow"/>
        </w:rPr>
        <w:t>2.1. DESCRIÇÃO DO OBJETO</w:t>
      </w:r>
    </w:p>
    <w:p w14:paraId="5283D94C" w14:textId="71395880" w:rsidR="004241B6" w:rsidRPr="008615D9" w:rsidRDefault="004241B6" w:rsidP="004241B6">
      <w:pPr>
        <w:ind w:left="0" w:right="142" w:hanging="2"/>
        <w:jc w:val="both"/>
        <w:rPr>
          <w:bCs/>
        </w:rPr>
      </w:pPr>
      <w:r w:rsidRPr="008615D9">
        <w:rPr>
          <w:bCs/>
          <w:highlight w:val="yellow"/>
        </w:rPr>
        <w:t>Descrever de forma clara, objetiva e suficiente o objeto que se pretende contratar para atendimento da necessidade indicada no item 1.1. A definição deve indicar a natureza da contratação (serviço, fornecimento, obra, solução tecnológica etc.) e os elementos essenciais da prestação. O objeto deve guardar correspondência direta com a necessidade previamente caracterizada, demonstrando nexo lógico entre o problema identificado e a medida administrativa proposta.</w:t>
      </w:r>
    </w:p>
    <w:p w14:paraId="001A0B39" w14:textId="77777777" w:rsidR="004241B6" w:rsidRDefault="004241B6">
      <w:pPr>
        <w:ind w:left="0" w:right="142" w:hanging="2"/>
        <w:jc w:val="both"/>
        <w:rPr>
          <w:b/>
        </w:rPr>
      </w:pPr>
    </w:p>
    <w:p w14:paraId="0000000C" w14:textId="20F2B845" w:rsidR="004826E1" w:rsidRDefault="00F223E2">
      <w:pPr>
        <w:ind w:left="0" w:right="142" w:hanging="2"/>
        <w:jc w:val="both"/>
      </w:pPr>
      <w:r>
        <w:rPr>
          <w:b/>
        </w:rPr>
        <w:t xml:space="preserve">2.1.1 </w:t>
      </w:r>
      <w:r>
        <w:t>– Tipo de serviço/aquisição:</w:t>
      </w:r>
    </w:p>
    <w:p w14:paraId="0000000D" w14:textId="77777777" w:rsidR="004826E1" w:rsidRDefault="00F223E2">
      <w:pPr>
        <w:ind w:left="0" w:right="142" w:hanging="2"/>
        <w:jc w:val="both"/>
      </w:pPr>
      <w:r>
        <w:t xml:space="preserve">a) </w:t>
      </w:r>
      <w:proofErr w:type="gramStart"/>
      <w:r>
        <w:t xml:space="preserve">(   </w:t>
      </w:r>
      <w:proofErr w:type="gramEnd"/>
      <w:r>
        <w:t>) Serviço Comum;</w:t>
      </w:r>
    </w:p>
    <w:p w14:paraId="0000000E" w14:textId="77777777" w:rsidR="004826E1" w:rsidRDefault="00F223E2">
      <w:pPr>
        <w:ind w:left="0" w:right="142" w:hanging="2"/>
        <w:jc w:val="both"/>
      </w:pPr>
      <w:r>
        <w:t xml:space="preserve">b) </w:t>
      </w:r>
      <w:proofErr w:type="gramStart"/>
      <w:r>
        <w:t xml:space="preserve">(   </w:t>
      </w:r>
      <w:proofErr w:type="gramEnd"/>
      <w:r>
        <w:t>) Serviço Técnico;</w:t>
      </w:r>
    </w:p>
    <w:p w14:paraId="0000000F" w14:textId="77777777" w:rsidR="004826E1" w:rsidRDefault="00F223E2">
      <w:pPr>
        <w:ind w:left="0" w:right="142" w:hanging="2"/>
        <w:jc w:val="both"/>
      </w:pPr>
      <w:r>
        <w:t xml:space="preserve">c) </w:t>
      </w:r>
      <w:proofErr w:type="gramStart"/>
      <w:r>
        <w:t xml:space="preserve">(   </w:t>
      </w:r>
      <w:proofErr w:type="gramEnd"/>
      <w:r>
        <w:t>) Material de Consumo;</w:t>
      </w:r>
    </w:p>
    <w:p w14:paraId="00000010" w14:textId="77777777" w:rsidR="004826E1" w:rsidRDefault="00F223E2">
      <w:pPr>
        <w:ind w:left="0" w:right="142" w:hanging="2"/>
        <w:jc w:val="both"/>
      </w:pPr>
      <w:r>
        <w:t xml:space="preserve">d) </w:t>
      </w:r>
      <w:proofErr w:type="gramStart"/>
      <w:r>
        <w:t xml:space="preserve">(   </w:t>
      </w:r>
      <w:proofErr w:type="gramEnd"/>
      <w:r>
        <w:t>) Material Permanente.</w:t>
      </w:r>
    </w:p>
    <w:p w14:paraId="00000011" w14:textId="77777777" w:rsidR="004826E1" w:rsidRDefault="004826E1">
      <w:pPr>
        <w:ind w:left="0" w:right="142" w:hanging="2"/>
        <w:jc w:val="both"/>
      </w:pPr>
    </w:p>
    <w:p w14:paraId="00000012" w14:textId="77777777" w:rsidR="004826E1" w:rsidRPr="008615D9" w:rsidRDefault="00F223E2">
      <w:pPr>
        <w:spacing w:line="276" w:lineRule="auto"/>
        <w:ind w:left="0" w:right="142" w:hanging="2"/>
        <w:jc w:val="both"/>
        <w:rPr>
          <w:highlight w:val="yellow"/>
        </w:rPr>
      </w:pPr>
      <w:r w:rsidRPr="008615D9">
        <w:rPr>
          <w:b/>
          <w:highlight w:val="yellow"/>
        </w:rPr>
        <w:t>2.1.2.</w:t>
      </w:r>
      <w:r w:rsidRPr="008615D9">
        <w:rPr>
          <w:highlight w:val="yellow"/>
        </w:rPr>
        <w:t xml:space="preserve"> O serviço é caracterizado como serviço comum, conforme inciso XIII, do artigo 6º da Lei 14.133/2021, visto que:</w:t>
      </w:r>
    </w:p>
    <w:p w14:paraId="00000013" w14:textId="77777777" w:rsidR="004826E1" w:rsidRPr="008615D9" w:rsidRDefault="004826E1">
      <w:pPr>
        <w:widowControl w:val="0"/>
        <w:spacing w:line="312" w:lineRule="auto"/>
        <w:ind w:left="0" w:hanging="2"/>
        <w:jc w:val="both"/>
        <w:rPr>
          <w:highlight w:val="yellow"/>
        </w:rPr>
      </w:pPr>
    </w:p>
    <w:p w14:paraId="00000014" w14:textId="77777777" w:rsidR="004826E1" w:rsidRPr="008615D9" w:rsidRDefault="00F223E2">
      <w:pPr>
        <w:widowControl w:val="0"/>
        <w:spacing w:line="312" w:lineRule="auto"/>
        <w:ind w:left="0" w:hanging="2"/>
        <w:jc w:val="both"/>
        <w:rPr>
          <w:highlight w:val="yellow"/>
        </w:rPr>
      </w:pPr>
      <w:r w:rsidRPr="008615D9">
        <w:rPr>
          <w:b/>
          <w:highlight w:val="yellow"/>
        </w:rPr>
        <w:t>I)</w:t>
      </w:r>
      <w:r w:rsidRPr="008615D9">
        <w:rPr>
          <w:highlight w:val="yellow"/>
        </w:rPr>
        <w:t xml:space="preserve"> os serviços a serem executados apresentam baixo grau de complexidade técnica;</w:t>
      </w:r>
    </w:p>
    <w:p w14:paraId="00000015" w14:textId="77777777" w:rsidR="004826E1" w:rsidRPr="008615D9" w:rsidRDefault="004826E1">
      <w:pPr>
        <w:widowControl w:val="0"/>
        <w:spacing w:line="312" w:lineRule="auto"/>
        <w:ind w:left="0" w:hanging="2"/>
        <w:jc w:val="both"/>
        <w:rPr>
          <w:highlight w:val="yellow"/>
        </w:rPr>
      </w:pPr>
    </w:p>
    <w:p w14:paraId="00000016" w14:textId="77777777" w:rsidR="004826E1" w:rsidRPr="008615D9" w:rsidRDefault="00F223E2">
      <w:pPr>
        <w:widowControl w:val="0"/>
        <w:spacing w:line="312" w:lineRule="auto"/>
        <w:ind w:left="0" w:hanging="2"/>
        <w:jc w:val="both"/>
        <w:rPr>
          <w:highlight w:val="yellow"/>
        </w:rPr>
      </w:pPr>
      <w:proofErr w:type="gramStart"/>
      <w:r w:rsidRPr="008615D9">
        <w:rPr>
          <w:b/>
          <w:highlight w:val="yellow"/>
        </w:rPr>
        <w:t>II)</w:t>
      </w:r>
      <w:proofErr w:type="gramEnd"/>
      <w:r w:rsidRPr="008615D9">
        <w:rPr>
          <w:highlight w:val="yellow"/>
        </w:rPr>
        <w:t xml:space="preserve"> são executadas corriqueiramente pela administração;</w:t>
      </w:r>
    </w:p>
    <w:p w14:paraId="00000017" w14:textId="77777777" w:rsidR="004826E1" w:rsidRPr="008615D9" w:rsidRDefault="004826E1">
      <w:pPr>
        <w:widowControl w:val="0"/>
        <w:spacing w:line="312" w:lineRule="auto"/>
        <w:ind w:left="0" w:hanging="2"/>
        <w:jc w:val="both"/>
        <w:rPr>
          <w:highlight w:val="yellow"/>
        </w:rPr>
      </w:pPr>
    </w:p>
    <w:p w14:paraId="00000018" w14:textId="77777777" w:rsidR="004826E1" w:rsidRPr="008615D9" w:rsidRDefault="00F223E2">
      <w:pPr>
        <w:widowControl w:val="0"/>
        <w:spacing w:line="312" w:lineRule="auto"/>
        <w:ind w:left="0" w:hanging="2"/>
        <w:jc w:val="both"/>
        <w:rPr>
          <w:highlight w:val="yellow"/>
        </w:rPr>
      </w:pPr>
      <w:r w:rsidRPr="008615D9">
        <w:rPr>
          <w:b/>
          <w:highlight w:val="yellow"/>
        </w:rPr>
        <w:t>III)</w:t>
      </w:r>
      <w:r w:rsidRPr="008615D9">
        <w:rPr>
          <w:highlight w:val="yellow"/>
        </w:rPr>
        <w:t xml:space="preserve"> os métodos construtivos, equipamentos e materiais utilizados para sua feitura são frequentemente empregados;</w:t>
      </w:r>
    </w:p>
    <w:p w14:paraId="00000019" w14:textId="77777777" w:rsidR="004826E1" w:rsidRDefault="004826E1">
      <w:pPr>
        <w:widowControl w:val="0"/>
        <w:spacing w:line="312" w:lineRule="auto"/>
        <w:ind w:left="0" w:hanging="2"/>
        <w:jc w:val="both"/>
        <w:rPr>
          <w:color w:val="FF0000"/>
        </w:rPr>
      </w:pPr>
    </w:p>
    <w:p w14:paraId="0000001A" w14:textId="77777777" w:rsidR="004826E1" w:rsidRPr="008615D9" w:rsidRDefault="00F223E2">
      <w:pPr>
        <w:widowControl w:val="0"/>
        <w:spacing w:line="312" w:lineRule="auto"/>
        <w:ind w:left="0" w:hanging="2"/>
        <w:jc w:val="both"/>
        <w:rPr>
          <w:highlight w:val="yellow"/>
        </w:rPr>
      </w:pPr>
      <w:r w:rsidRPr="008615D9">
        <w:rPr>
          <w:b/>
          <w:highlight w:val="yellow"/>
        </w:rPr>
        <w:t>IV)</w:t>
      </w:r>
      <w:r w:rsidRPr="008615D9">
        <w:rPr>
          <w:highlight w:val="yellow"/>
        </w:rPr>
        <w:t xml:space="preserve"> os padrões de desempenho e qualidade são </w:t>
      </w:r>
      <w:proofErr w:type="gramStart"/>
      <w:r w:rsidRPr="008615D9">
        <w:rPr>
          <w:highlight w:val="yellow"/>
        </w:rPr>
        <w:t>aferidas</w:t>
      </w:r>
      <w:proofErr w:type="gramEnd"/>
      <w:r w:rsidRPr="008615D9">
        <w:rPr>
          <w:highlight w:val="yellow"/>
        </w:rPr>
        <w:t xml:space="preserve"> através de especificações técnicas usuais;</w:t>
      </w:r>
    </w:p>
    <w:p w14:paraId="0000001B" w14:textId="77777777" w:rsidR="004826E1" w:rsidRPr="008615D9" w:rsidRDefault="004826E1">
      <w:pPr>
        <w:widowControl w:val="0"/>
        <w:spacing w:line="312" w:lineRule="auto"/>
        <w:ind w:left="0" w:hanging="2"/>
        <w:jc w:val="both"/>
        <w:rPr>
          <w:highlight w:val="yellow"/>
        </w:rPr>
      </w:pPr>
    </w:p>
    <w:p w14:paraId="0000001C" w14:textId="77777777" w:rsidR="004826E1" w:rsidRPr="008615D9" w:rsidRDefault="00F223E2">
      <w:pPr>
        <w:widowControl w:val="0"/>
        <w:spacing w:line="312" w:lineRule="auto"/>
        <w:ind w:left="0" w:hanging="2"/>
        <w:jc w:val="both"/>
        <w:rPr>
          <w:highlight w:val="yellow"/>
        </w:rPr>
      </w:pPr>
      <w:r w:rsidRPr="008615D9">
        <w:rPr>
          <w:b/>
          <w:highlight w:val="yellow"/>
        </w:rPr>
        <w:t>V)</w:t>
      </w:r>
      <w:r w:rsidRPr="008615D9">
        <w:rPr>
          <w:highlight w:val="yellow"/>
        </w:rPr>
        <w:t xml:space="preserve"> existem diversas empresas aptas a se habilitarem no certame licitatório, de modo a permitir que a decisão da contratação se baseie no menor preço.</w:t>
      </w:r>
    </w:p>
    <w:p w14:paraId="0000001D" w14:textId="77777777" w:rsidR="004826E1" w:rsidRDefault="004826E1">
      <w:pPr>
        <w:spacing w:line="276" w:lineRule="auto"/>
        <w:ind w:left="0" w:right="142" w:hanging="2"/>
        <w:jc w:val="both"/>
        <w:rPr>
          <w:color w:val="FF0000"/>
        </w:rPr>
      </w:pPr>
    </w:p>
    <w:p w14:paraId="0000001E" w14:textId="77777777" w:rsidR="004826E1" w:rsidRDefault="004826E1">
      <w:pPr>
        <w:ind w:left="0" w:right="142" w:hanging="2"/>
        <w:jc w:val="both"/>
        <w:rPr>
          <w:color w:val="FF0000"/>
        </w:rPr>
      </w:pPr>
    </w:p>
    <w:p w14:paraId="0000001F" w14:textId="77777777" w:rsidR="004826E1" w:rsidRPr="008615D9" w:rsidRDefault="00F223E2" w:rsidP="008615D9">
      <w:pPr>
        <w:spacing w:line="276" w:lineRule="auto"/>
        <w:ind w:left="1" w:right="142" w:hanging="3"/>
        <w:jc w:val="center"/>
        <w:rPr>
          <w:b/>
          <w:color w:val="00B0F0"/>
          <w:sz w:val="32"/>
          <w:u w:val="single"/>
        </w:rPr>
      </w:pPr>
      <w:r w:rsidRPr="008615D9">
        <w:rPr>
          <w:b/>
          <w:color w:val="00B0F0"/>
          <w:sz w:val="32"/>
          <w:u w:val="single"/>
        </w:rPr>
        <w:t>OU</w:t>
      </w:r>
    </w:p>
    <w:p w14:paraId="00000020" w14:textId="77777777" w:rsidR="004826E1" w:rsidRPr="008615D9" w:rsidRDefault="00F223E2">
      <w:pPr>
        <w:spacing w:line="276" w:lineRule="auto"/>
        <w:ind w:left="0" w:right="142" w:hanging="2"/>
        <w:jc w:val="both"/>
        <w:rPr>
          <w:highlight w:val="yellow"/>
        </w:rPr>
      </w:pPr>
      <w:r w:rsidRPr="008615D9">
        <w:rPr>
          <w:highlight w:val="yellow"/>
        </w:rPr>
        <w:t xml:space="preserve">2.1.2. </w:t>
      </w:r>
      <w:sdt>
        <w:sdtPr>
          <w:rPr>
            <w:highlight w:val="yellow"/>
          </w:rPr>
          <w:tag w:val="goog_rdk_2"/>
          <w:id w:val="1824078565"/>
        </w:sdtPr>
        <w:sdtContent>
          <w:commentRangeStart w:id="3"/>
        </w:sdtContent>
      </w:sdt>
      <w:r w:rsidRPr="008615D9">
        <w:rPr>
          <w:highlight w:val="yellow"/>
        </w:rPr>
        <w:t xml:space="preserve">O(s) serviço(s) </w:t>
      </w:r>
      <w:r w:rsidRPr="008615D9">
        <w:rPr>
          <w:i/>
          <w:highlight w:val="yellow"/>
          <w:u w:val="single"/>
        </w:rPr>
        <w:t>ou</w:t>
      </w:r>
      <w:r w:rsidRPr="008615D9">
        <w:rPr>
          <w:highlight w:val="yellow"/>
        </w:rPr>
        <w:t xml:space="preserve"> bem(s) objeto desta contratação não são caracterizados como </w:t>
      </w:r>
      <w:proofErr w:type="gramStart"/>
      <w:r w:rsidRPr="008615D9">
        <w:rPr>
          <w:highlight w:val="yellow"/>
        </w:rPr>
        <w:t>comum(</w:t>
      </w:r>
      <w:proofErr w:type="spellStart"/>
      <w:proofErr w:type="gramEnd"/>
      <w:r w:rsidRPr="008615D9">
        <w:rPr>
          <w:highlight w:val="yellow"/>
        </w:rPr>
        <w:t>ns</w:t>
      </w:r>
      <w:proofErr w:type="spellEnd"/>
      <w:r w:rsidRPr="008615D9">
        <w:rPr>
          <w:highlight w:val="yellow"/>
        </w:rPr>
        <w:t>), em razão de …………</w:t>
      </w:r>
      <w:commentRangeEnd w:id="3"/>
      <w:r w:rsidRPr="008615D9">
        <w:rPr>
          <w:rStyle w:val="Refdecomentrio"/>
          <w:sz w:val="24"/>
          <w:szCs w:val="24"/>
          <w:highlight w:val="yellow"/>
        </w:rPr>
        <w:commentReference w:id="3"/>
      </w:r>
    </w:p>
    <w:p w14:paraId="00000021" w14:textId="77777777" w:rsidR="004826E1" w:rsidRDefault="004826E1">
      <w:pPr>
        <w:ind w:left="0" w:right="142" w:hanging="2"/>
        <w:jc w:val="both"/>
      </w:pPr>
    </w:p>
    <w:p w14:paraId="00000022" w14:textId="77777777" w:rsidR="004826E1" w:rsidRDefault="004826E1">
      <w:pPr>
        <w:ind w:left="0" w:right="142" w:hanging="2"/>
        <w:jc w:val="both"/>
      </w:pPr>
    </w:p>
    <w:p w14:paraId="00000023" w14:textId="77777777" w:rsidR="004826E1" w:rsidRDefault="00F223E2">
      <w:pPr>
        <w:ind w:left="0" w:right="142" w:hanging="2"/>
        <w:jc w:val="both"/>
      </w:pPr>
      <w:r>
        <w:rPr>
          <w:b/>
        </w:rPr>
        <w:t>3 - SETORES REQUISITANTES</w:t>
      </w:r>
    </w:p>
    <w:p w14:paraId="00000024" w14:textId="77777777" w:rsidR="004826E1" w:rsidRDefault="004826E1">
      <w:pPr>
        <w:ind w:left="0" w:right="142" w:hanging="2"/>
        <w:jc w:val="both"/>
      </w:pPr>
    </w:p>
    <w:p w14:paraId="00000025" w14:textId="77777777" w:rsidR="004826E1" w:rsidRPr="008615D9" w:rsidRDefault="00F223E2">
      <w:pPr>
        <w:spacing w:line="276" w:lineRule="auto"/>
        <w:ind w:left="0" w:right="142" w:hanging="2"/>
        <w:jc w:val="both"/>
        <w:rPr>
          <w:highlight w:val="yellow"/>
        </w:rPr>
      </w:pPr>
      <w:r w:rsidRPr="008615D9">
        <w:rPr>
          <w:highlight w:val="yellow"/>
        </w:rPr>
        <w:t xml:space="preserve">3.1. O presente ETP - Estudo Técnico Preliminar foi requisitado </w:t>
      </w:r>
      <w:proofErr w:type="gramStart"/>
      <w:r w:rsidRPr="008615D9">
        <w:rPr>
          <w:highlight w:val="yellow"/>
        </w:rPr>
        <w:t>pela ...</w:t>
      </w:r>
      <w:proofErr w:type="gramEnd"/>
      <w:r w:rsidRPr="008615D9">
        <w:rPr>
          <w:highlight w:val="yellow"/>
        </w:rPr>
        <w:t>........</w:t>
      </w:r>
    </w:p>
    <w:p w14:paraId="00000026" w14:textId="77777777" w:rsidR="004826E1" w:rsidRDefault="004826E1">
      <w:pPr>
        <w:ind w:left="0" w:right="142" w:hanging="2"/>
        <w:jc w:val="both"/>
      </w:pPr>
    </w:p>
    <w:p w14:paraId="00000027" w14:textId="77777777" w:rsidR="004826E1" w:rsidRDefault="00F223E2">
      <w:pPr>
        <w:ind w:left="0" w:right="142" w:hanging="2"/>
        <w:jc w:val="both"/>
        <w:rPr>
          <w:color w:val="000000"/>
        </w:rPr>
      </w:pPr>
      <w:proofErr w:type="gramStart"/>
      <w:r>
        <w:rPr>
          <w:b/>
        </w:rPr>
        <w:t xml:space="preserve">4 - </w:t>
      </w:r>
      <w:r>
        <w:rPr>
          <w:b/>
          <w:color w:val="000000"/>
        </w:rPr>
        <w:t>ALINHAMENTO</w:t>
      </w:r>
      <w:proofErr w:type="gramEnd"/>
      <w:r>
        <w:rPr>
          <w:b/>
          <w:color w:val="000000"/>
        </w:rPr>
        <w:t xml:space="preserve"> ENTRE A CONTRATAÇÃO E O PLANEJAMENTO DA PMST</w:t>
      </w:r>
    </w:p>
    <w:p w14:paraId="00000028" w14:textId="77777777" w:rsidR="004826E1" w:rsidRDefault="004826E1">
      <w:pPr>
        <w:ind w:left="0" w:right="142" w:hanging="2"/>
        <w:jc w:val="both"/>
      </w:pPr>
    </w:p>
    <w:p w14:paraId="00000029" w14:textId="77777777" w:rsidR="004826E1" w:rsidRPr="008615D9" w:rsidRDefault="00F223E2">
      <w:pPr>
        <w:ind w:left="0" w:right="142" w:hanging="2"/>
        <w:jc w:val="both"/>
        <w:rPr>
          <w:highlight w:val="yellow"/>
        </w:rPr>
      </w:pPr>
      <w:r w:rsidRPr="008615D9">
        <w:rPr>
          <w:b/>
          <w:highlight w:val="yellow"/>
        </w:rPr>
        <w:t xml:space="preserve">4.1. </w:t>
      </w:r>
      <w:r w:rsidRPr="008615D9">
        <w:rPr>
          <w:highlight w:val="yellow"/>
        </w:rPr>
        <w:t>A presente contratação está prevista no Plano de Contratação Anual - PCA (indicar o código do PCA).</w:t>
      </w:r>
    </w:p>
    <w:p w14:paraId="0000002A" w14:textId="77777777" w:rsidR="004826E1" w:rsidRDefault="004826E1">
      <w:pPr>
        <w:ind w:left="0" w:right="142" w:hanging="2"/>
        <w:jc w:val="both"/>
      </w:pPr>
    </w:p>
    <w:p w14:paraId="0000002B" w14:textId="77777777" w:rsidR="004826E1" w:rsidRPr="008615D9" w:rsidRDefault="00F223E2" w:rsidP="008615D9">
      <w:pPr>
        <w:ind w:left="1" w:right="142" w:hanging="3"/>
        <w:jc w:val="center"/>
        <w:rPr>
          <w:b/>
          <w:color w:val="FF0000"/>
          <w:u w:val="single"/>
        </w:rPr>
      </w:pPr>
      <w:r w:rsidRPr="008615D9">
        <w:rPr>
          <w:b/>
          <w:color w:val="00B0F0"/>
          <w:sz w:val="32"/>
          <w:u w:val="single"/>
        </w:rPr>
        <w:t>OU</w:t>
      </w:r>
      <w:r w:rsidRPr="008615D9">
        <w:rPr>
          <w:b/>
          <w:color w:val="FF0000"/>
          <w:u w:val="single"/>
        </w:rPr>
        <w:br/>
      </w:r>
    </w:p>
    <w:p w14:paraId="0000002C" w14:textId="77777777" w:rsidR="004826E1" w:rsidRDefault="00F223E2">
      <w:pPr>
        <w:ind w:left="0" w:right="142" w:hanging="2"/>
        <w:jc w:val="both"/>
      </w:pPr>
      <w:r w:rsidRPr="008615D9">
        <w:rPr>
          <w:b/>
          <w:highlight w:val="yellow"/>
        </w:rPr>
        <w:t xml:space="preserve">4.1. </w:t>
      </w:r>
      <w:r w:rsidRPr="008615D9">
        <w:rPr>
          <w:highlight w:val="yellow"/>
        </w:rPr>
        <w:t>A presente contratação (não) está prevista Plano de Contratação Anual - PCA.</w:t>
      </w:r>
    </w:p>
    <w:p w14:paraId="0000002D" w14:textId="77777777" w:rsidR="004826E1" w:rsidRDefault="004826E1">
      <w:pPr>
        <w:ind w:left="0" w:right="142" w:hanging="2"/>
        <w:jc w:val="both"/>
      </w:pPr>
    </w:p>
    <w:p w14:paraId="0000002E" w14:textId="77777777" w:rsidR="004826E1" w:rsidRDefault="004826E1">
      <w:pPr>
        <w:ind w:left="0" w:right="142" w:hanging="2"/>
        <w:jc w:val="both"/>
      </w:pPr>
    </w:p>
    <w:p w14:paraId="0000002F" w14:textId="77777777" w:rsidR="004826E1" w:rsidRDefault="00F223E2">
      <w:pPr>
        <w:ind w:left="0" w:right="142" w:hanging="2"/>
        <w:jc w:val="both"/>
      </w:pPr>
      <w:r>
        <w:rPr>
          <w:b/>
        </w:rPr>
        <w:t>5 - REQUISITOS DA CONTRATAÇÃO</w:t>
      </w:r>
    </w:p>
    <w:p w14:paraId="00000030" w14:textId="77777777" w:rsidR="004826E1" w:rsidRDefault="004826E1">
      <w:pPr>
        <w:ind w:left="0" w:right="142" w:hanging="2"/>
        <w:jc w:val="both"/>
      </w:pPr>
    </w:p>
    <w:p w14:paraId="00000031" w14:textId="77777777" w:rsidR="004826E1" w:rsidRDefault="00F223E2">
      <w:pPr>
        <w:spacing w:line="276" w:lineRule="auto"/>
        <w:ind w:left="0" w:right="142" w:hanging="2"/>
        <w:jc w:val="both"/>
        <w:rPr>
          <w:color w:val="000000"/>
          <w:highlight w:val="yellow"/>
        </w:rPr>
      </w:pPr>
      <w:r>
        <w:rPr>
          <w:b/>
        </w:rPr>
        <w:t>5.1</w:t>
      </w:r>
      <w:r>
        <w:rPr>
          <w:color w:val="000000"/>
        </w:rPr>
        <w:t xml:space="preserve">. </w:t>
      </w:r>
      <w:r>
        <w:rPr>
          <w:color w:val="000000"/>
          <w:highlight w:val="yellow"/>
        </w:rPr>
        <w:t>Para contratação da presente solução, os seguintes requisitos se fazem necessários:</w:t>
      </w:r>
    </w:p>
    <w:p w14:paraId="00000032" w14:textId="77777777" w:rsidR="004826E1" w:rsidRDefault="00F223E2">
      <w:pPr>
        <w:spacing w:line="276" w:lineRule="auto"/>
        <w:ind w:left="0" w:right="142" w:hanging="2"/>
        <w:jc w:val="both"/>
        <w:rPr>
          <w:color w:val="FF0000"/>
        </w:rPr>
      </w:pPr>
      <w:r>
        <w:rPr>
          <w:color w:val="000000"/>
        </w:rPr>
        <w:t>(...</w:t>
      </w:r>
      <w:proofErr w:type="gramStart"/>
      <w:r>
        <w:rPr>
          <w:color w:val="000000"/>
        </w:rPr>
        <w:t>)</w:t>
      </w:r>
      <w:proofErr w:type="gramEnd"/>
      <w:r>
        <w:rPr>
          <w:color w:val="000000"/>
        </w:rPr>
        <w:br/>
      </w:r>
      <w:r w:rsidRPr="008615D9">
        <w:rPr>
          <w:highlight w:val="yellow"/>
        </w:rPr>
        <w:t>A contratada deverá: ex. se disponibilizar para atendimentos presenciais quando solicitado pela Administração; a capacidade técnica mediante atestados de desempenho anterior compatíveis com o objeto; ou Disponibilizar equipe mínima qualificada, com registro profissional quando aplicável; ou Garantir suporte técnico contínuo; ou Apresentar plano detalhado de execução, contendo prazos, etapas e formas de monitoramento.</w:t>
      </w:r>
    </w:p>
    <w:p w14:paraId="00000033" w14:textId="77777777" w:rsidR="004826E1" w:rsidRDefault="004826E1">
      <w:pPr>
        <w:spacing w:line="276" w:lineRule="auto"/>
        <w:ind w:left="0" w:right="142" w:hanging="2"/>
        <w:jc w:val="both"/>
      </w:pPr>
    </w:p>
    <w:p w14:paraId="00000034" w14:textId="77777777" w:rsidR="004826E1" w:rsidRDefault="004826E1">
      <w:pPr>
        <w:ind w:left="0" w:right="142" w:hanging="2"/>
        <w:jc w:val="both"/>
      </w:pPr>
    </w:p>
    <w:p w14:paraId="00000035" w14:textId="77777777" w:rsidR="004826E1" w:rsidRDefault="00F223E2">
      <w:pPr>
        <w:ind w:left="0" w:right="142" w:hanging="2"/>
        <w:jc w:val="both"/>
      </w:pPr>
      <w:proofErr w:type="gramStart"/>
      <w:r>
        <w:rPr>
          <w:b/>
        </w:rPr>
        <w:t>6 - LEVANTAMENTO</w:t>
      </w:r>
      <w:proofErr w:type="gramEnd"/>
      <w:r>
        <w:rPr>
          <w:b/>
        </w:rPr>
        <w:t xml:space="preserve"> DE MERCADO</w:t>
      </w:r>
    </w:p>
    <w:p w14:paraId="00000036" w14:textId="77777777" w:rsidR="004826E1" w:rsidRDefault="004826E1">
      <w:pPr>
        <w:ind w:left="0" w:right="142" w:hanging="2"/>
        <w:jc w:val="both"/>
      </w:pPr>
    </w:p>
    <w:p w14:paraId="00000037" w14:textId="77777777" w:rsidR="004826E1" w:rsidRDefault="004826E1">
      <w:pPr>
        <w:widowControl w:val="0"/>
        <w:spacing w:line="276" w:lineRule="auto"/>
        <w:ind w:left="0" w:right="142" w:hanging="2"/>
        <w:jc w:val="center"/>
        <w:rPr>
          <w:color w:val="000000"/>
        </w:rPr>
      </w:pPr>
    </w:p>
    <w:p w14:paraId="00000038" w14:textId="77777777" w:rsidR="004826E1" w:rsidRPr="008615D9" w:rsidRDefault="00F223E2">
      <w:pPr>
        <w:widowControl w:val="0"/>
        <w:spacing w:line="276" w:lineRule="auto"/>
        <w:ind w:left="0" w:right="142" w:hanging="2"/>
        <w:jc w:val="both"/>
      </w:pPr>
      <w:r w:rsidRPr="008615D9">
        <w:rPr>
          <w:b/>
        </w:rPr>
        <w:t xml:space="preserve">6.1. </w:t>
      </w:r>
      <w:r w:rsidRPr="008615D9">
        <w:t xml:space="preserve">Do levantamento realizado no mercado, se constatou a existência das seguintes soluções: </w:t>
      </w:r>
      <w:proofErr w:type="gramStart"/>
      <w:r w:rsidRPr="008615D9">
        <w:t>………</w:t>
      </w:r>
      <w:proofErr w:type="gramEnd"/>
    </w:p>
    <w:p w14:paraId="00000039" w14:textId="77777777" w:rsidR="004826E1" w:rsidRDefault="004826E1">
      <w:pPr>
        <w:widowControl w:val="0"/>
        <w:spacing w:line="276" w:lineRule="auto"/>
        <w:ind w:left="0" w:right="142" w:hanging="2"/>
        <w:jc w:val="both"/>
        <w:rPr>
          <w:color w:val="FF0000"/>
        </w:rPr>
      </w:pPr>
    </w:p>
    <w:p w14:paraId="0000003A" w14:textId="77777777" w:rsidR="004826E1" w:rsidRDefault="004826E1">
      <w:pPr>
        <w:ind w:left="0" w:right="142" w:hanging="2"/>
        <w:jc w:val="both"/>
      </w:pPr>
    </w:p>
    <w:tbl>
      <w:tblPr>
        <w:tblStyle w:val="a"/>
        <w:tblW w:w="9015" w:type="dxa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4"/>
        <w:gridCol w:w="2768"/>
        <w:gridCol w:w="2783"/>
      </w:tblGrid>
      <w:tr w:rsidR="004826E1" w14:paraId="6EE743FD" w14:textId="77777777">
        <w:trPr>
          <w:trHeight w:val="260"/>
          <w:tblHeader/>
        </w:trPr>
        <w:tc>
          <w:tcPr>
            <w:tcW w:w="3464" w:type="dxa"/>
            <w:vAlign w:val="center"/>
          </w:tcPr>
          <w:p w14:paraId="0000003B" w14:textId="77777777" w:rsidR="004826E1" w:rsidRDefault="004826E1">
            <w:pPr>
              <w:ind w:left="0" w:right="142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vAlign w:val="center"/>
          </w:tcPr>
          <w:p w14:paraId="0000003C" w14:textId="77777777" w:rsidR="004826E1" w:rsidRDefault="00F223E2">
            <w:pPr>
              <w:ind w:left="0" w:right="142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 da solução</w:t>
            </w:r>
          </w:p>
        </w:tc>
        <w:tc>
          <w:tcPr>
            <w:tcW w:w="2783" w:type="dxa"/>
            <w:vAlign w:val="center"/>
          </w:tcPr>
          <w:p w14:paraId="0000003D" w14:textId="77777777" w:rsidR="004826E1" w:rsidRDefault="00F223E2">
            <w:pPr>
              <w:ind w:left="0" w:right="142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Descrição da solução</w:t>
            </w:r>
          </w:p>
        </w:tc>
      </w:tr>
      <w:tr w:rsidR="004826E1" w14:paraId="39283D38" w14:textId="77777777">
        <w:trPr>
          <w:trHeight w:val="270"/>
        </w:trPr>
        <w:tc>
          <w:tcPr>
            <w:tcW w:w="3464" w:type="dxa"/>
            <w:vAlign w:val="center"/>
          </w:tcPr>
          <w:p w14:paraId="0000003E" w14:textId="77777777" w:rsidR="004826E1" w:rsidRDefault="00F223E2">
            <w:pPr>
              <w:ind w:left="0" w:right="142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Solução 01</w:t>
            </w:r>
          </w:p>
        </w:tc>
        <w:tc>
          <w:tcPr>
            <w:tcW w:w="2768" w:type="dxa"/>
            <w:vAlign w:val="center"/>
          </w:tcPr>
          <w:p w14:paraId="0000003F" w14:textId="77777777" w:rsidR="004826E1" w:rsidRDefault="004826E1">
            <w:pPr>
              <w:ind w:left="0" w:right="142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3" w:type="dxa"/>
            <w:vAlign w:val="center"/>
          </w:tcPr>
          <w:p w14:paraId="00000040" w14:textId="77777777" w:rsidR="004826E1" w:rsidRDefault="004826E1">
            <w:pPr>
              <w:ind w:left="0" w:right="142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4826E1" w14:paraId="57C14E01" w14:textId="77777777">
        <w:trPr>
          <w:trHeight w:val="260"/>
        </w:trPr>
        <w:tc>
          <w:tcPr>
            <w:tcW w:w="3464" w:type="dxa"/>
            <w:vAlign w:val="center"/>
          </w:tcPr>
          <w:p w14:paraId="00000041" w14:textId="77777777" w:rsidR="004826E1" w:rsidRDefault="00F223E2">
            <w:pPr>
              <w:ind w:left="0" w:right="142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Solução 02</w:t>
            </w:r>
          </w:p>
        </w:tc>
        <w:tc>
          <w:tcPr>
            <w:tcW w:w="2768" w:type="dxa"/>
            <w:vAlign w:val="center"/>
          </w:tcPr>
          <w:p w14:paraId="00000042" w14:textId="77777777" w:rsidR="004826E1" w:rsidRDefault="004826E1">
            <w:pPr>
              <w:ind w:left="0" w:right="142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3" w:type="dxa"/>
            <w:vAlign w:val="center"/>
          </w:tcPr>
          <w:p w14:paraId="00000043" w14:textId="77777777" w:rsidR="004826E1" w:rsidRDefault="004826E1">
            <w:pPr>
              <w:ind w:left="0" w:right="142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4826E1" w14:paraId="2DDA7333" w14:textId="77777777">
        <w:trPr>
          <w:trHeight w:val="270"/>
        </w:trPr>
        <w:tc>
          <w:tcPr>
            <w:tcW w:w="3464" w:type="dxa"/>
            <w:vAlign w:val="center"/>
          </w:tcPr>
          <w:p w14:paraId="00000044" w14:textId="77777777" w:rsidR="004826E1" w:rsidRDefault="00F223E2">
            <w:pPr>
              <w:ind w:left="0" w:right="142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Solução 03</w:t>
            </w:r>
          </w:p>
        </w:tc>
        <w:tc>
          <w:tcPr>
            <w:tcW w:w="2768" w:type="dxa"/>
            <w:vAlign w:val="center"/>
          </w:tcPr>
          <w:p w14:paraId="00000045" w14:textId="77777777" w:rsidR="004826E1" w:rsidRDefault="004826E1">
            <w:pPr>
              <w:ind w:left="0" w:right="142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3" w:type="dxa"/>
            <w:vAlign w:val="center"/>
          </w:tcPr>
          <w:p w14:paraId="00000046" w14:textId="77777777" w:rsidR="004826E1" w:rsidRDefault="004826E1">
            <w:pPr>
              <w:ind w:left="0" w:right="142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4826E1" w14:paraId="30824884" w14:textId="77777777">
        <w:trPr>
          <w:trHeight w:val="260"/>
        </w:trPr>
        <w:tc>
          <w:tcPr>
            <w:tcW w:w="3464" w:type="dxa"/>
            <w:vAlign w:val="center"/>
          </w:tcPr>
          <w:p w14:paraId="00000047" w14:textId="77777777" w:rsidR="004826E1" w:rsidRDefault="00F223E2">
            <w:pPr>
              <w:ind w:left="0" w:right="142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Solução 04</w:t>
            </w:r>
          </w:p>
        </w:tc>
        <w:tc>
          <w:tcPr>
            <w:tcW w:w="2768" w:type="dxa"/>
            <w:vAlign w:val="center"/>
          </w:tcPr>
          <w:p w14:paraId="00000048" w14:textId="77777777" w:rsidR="004826E1" w:rsidRDefault="004826E1">
            <w:pPr>
              <w:ind w:left="0" w:right="142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3" w:type="dxa"/>
            <w:vAlign w:val="center"/>
          </w:tcPr>
          <w:p w14:paraId="00000049" w14:textId="77777777" w:rsidR="004826E1" w:rsidRDefault="004826E1">
            <w:pPr>
              <w:ind w:left="0" w:right="142"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04A" w14:textId="77777777" w:rsidR="004826E1" w:rsidRDefault="004826E1">
      <w:pPr>
        <w:ind w:left="0" w:right="142" w:hanging="2"/>
        <w:jc w:val="both"/>
      </w:pPr>
    </w:p>
    <w:p w14:paraId="0000004B" w14:textId="77777777" w:rsidR="004826E1" w:rsidRDefault="004826E1">
      <w:pPr>
        <w:widowControl w:val="0"/>
        <w:spacing w:line="276" w:lineRule="auto"/>
        <w:ind w:left="0" w:right="142" w:hanging="2"/>
        <w:jc w:val="both"/>
        <w:rPr>
          <w:color w:val="FF0000"/>
        </w:rPr>
      </w:pPr>
    </w:p>
    <w:p w14:paraId="0000004C" w14:textId="77777777" w:rsidR="004826E1" w:rsidRDefault="004826E1">
      <w:pPr>
        <w:spacing w:line="276" w:lineRule="auto"/>
        <w:ind w:left="0" w:right="142" w:hanging="2"/>
        <w:jc w:val="both"/>
      </w:pPr>
    </w:p>
    <w:p w14:paraId="0000004D" w14:textId="77777777" w:rsidR="004826E1" w:rsidRDefault="00F223E2">
      <w:pPr>
        <w:ind w:left="0" w:right="142" w:hanging="2"/>
        <w:jc w:val="both"/>
      </w:pPr>
      <w:r>
        <w:rPr>
          <w:b/>
        </w:rPr>
        <w:t>6.2.</w:t>
      </w:r>
      <w:r>
        <w:t xml:space="preserve"> Análise comparativa das alternativas: </w:t>
      </w:r>
    </w:p>
    <w:p w14:paraId="0000004E" w14:textId="77777777" w:rsidR="004826E1" w:rsidRDefault="004826E1">
      <w:pPr>
        <w:ind w:left="0" w:right="142" w:hanging="2"/>
        <w:jc w:val="both"/>
      </w:pPr>
    </w:p>
    <w:p w14:paraId="0000004F" w14:textId="77777777" w:rsidR="004826E1" w:rsidRDefault="00F223E2">
      <w:pPr>
        <w:ind w:left="0" w:right="142" w:hanging="2"/>
        <w:jc w:val="both"/>
      </w:pPr>
      <w:r>
        <w:rPr>
          <w:b/>
        </w:rPr>
        <w:t>6.2.1</w:t>
      </w:r>
      <w:r>
        <w:t xml:space="preserve">. Abaixo, a </w:t>
      </w:r>
      <w:sdt>
        <w:sdtPr>
          <w:tag w:val="goog_rdk_3"/>
          <w:id w:val="1197043892"/>
        </w:sdtPr>
        <w:sdtContent>
          <w:commentRangeStart w:id="4"/>
        </w:sdtContent>
      </w:sdt>
      <w:r w:rsidRPr="008615D9">
        <w:t>comparação entre as alternativas</w:t>
      </w:r>
      <w:commentRangeEnd w:id="4"/>
      <w:r w:rsidRPr="008615D9">
        <w:rPr>
          <w:rStyle w:val="Refdecomentrio"/>
          <w:sz w:val="24"/>
          <w:szCs w:val="24"/>
        </w:rPr>
        <w:commentReference w:id="4"/>
      </w:r>
      <w:r w:rsidRPr="008615D9">
        <w:t>:</w:t>
      </w:r>
    </w:p>
    <w:p w14:paraId="00000050" w14:textId="77777777" w:rsidR="004826E1" w:rsidRDefault="004826E1">
      <w:pPr>
        <w:ind w:left="0" w:right="142" w:hanging="2"/>
        <w:jc w:val="both"/>
      </w:pPr>
    </w:p>
    <w:tbl>
      <w:tblPr>
        <w:tblStyle w:val="a0"/>
        <w:tblW w:w="9015" w:type="dxa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4"/>
        <w:gridCol w:w="2768"/>
        <w:gridCol w:w="2783"/>
      </w:tblGrid>
      <w:tr w:rsidR="004826E1" w14:paraId="4802C916" w14:textId="77777777">
        <w:trPr>
          <w:trHeight w:val="260"/>
          <w:tblHeader/>
        </w:trPr>
        <w:tc>
          <w:tcPr>
            <w:tcW w:w="3464" w:type="dxa"/>
            <w:vAlign w:val="center"/>
          </w:tcPr>
          <w:p w14:paraId="00000051" w14:textId="77777777" w:rsidR="004826E1" w:rsidRDefault="00F223E2">
            <w:pPr>
              <w:ind w:left="0" w:right="142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 / Critério</w:t>
            </w:r>
          </w:p>
        </w:tc>
        <w:tc>
          <w:tcPr>
            <w:tcW w:w="2768" w:type="dxa"/>
            <w:vAlign w:val="center"/>
          </w:tcPr>
          <w:p w14:paraId="00000052" w14:textId="77777777" w:rsidR="004826E1" w:rsidRDefault="00F223E2">
            <w:pPr>
              <w:ind w:left="0" w:right="142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Solução 01</w:t>
            </w:r>
          </w:p>
        </w:tc>
        <w:tc>
          <w:tcPr>
            <w:tcW w:w="2783" w:type="dxa"/>
            <w:vAlign w:val="center"/>
          </w:tcPr>
          <w:p w14:paraId="00000053" w14:textId="77777777" w:rsidR="004826E1" w:rsidRDefault="00F223E2">
            <w:pPr>
              <w:ind w:left="0" w:right="142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Solução 02</w:t>
            </w:r>
          </w:p>
        </w:tc>
      </w:tr>
      <w:tr w:rsidR="004826E1" w14:paraId="2DE92EF4" w14:textId="77777777">
        <w:trPr>
          <w:trHeight w:val="270"/>
        </w:trPr>
        <w:tc>
          <w:tcPr>
            <w:tcW w:w="3464" w:type="dxa"/>
            <w:vAlign w:val="center"/>
          </w:tcPr>
          <w:p w14:paraId="00000054" w14:textId="77777777" w:rsidR="004826E1" w:rsidRDefault="00F223E2">
            <w:pPr>
              <w:ind w:left="0" w:right="142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Tempo do processo</w:t>
            </w:r>
          </w:p>
        </w:tc>
        <w:tc>
          <w:tcPr>
            <w:tcW w:w="2768" w:type="dxa"/>
            <w:vAlign w:val="center"/>
          </w:tcPr>
          <w:p w14:paraId="00000055" w14:textId="77777777" w:rsidR="004826E1" w:rsidRDefault="00F223E2">
            <w:pPr>
              <w:ind w:left="0" w:right="142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Mais rápida</w:t>
            </w:r>
          </w:p>
        </w:tc>
        <w:tc>
          <w:tcPr>
            <w:tcW w:w="2783" w:type="dxa"/>
            <w:vAlign w:val="center"/>
          </w:tcPr>
          <w:p w14:paraId="00000056" w14:textId="77777777" w:rsidR="004826E1" w:rsidRDefault="00F223E2">
            <w:pPr>
              <w:ind w:left="0" w:right="142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Menos rápida</w:t>
            </w:r>
          </w:p>
        </w:tc>
      </w:tr>
      <w:tr w:rsidR="004826E1" w14:paraId="65BB17F0" w14:textId="77777777">
        <w:trPr>
          <w:trHeight w:val="260"/>
        </w:trPr>
        <w:tc>
          <w:tcPr>
            <w:tcW w:w="3464" w:type="dxa"/>
            <w:vAlign w:val="center"/>
          </w:tcPr>
          <w:p w14:paraId="00000057" w14:textId="77777777" w:rsidR="004826E1" w:rsidRDefault="00F223E2">
            <w:pPr>
              <w:ind w:left="0" w:right="142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Preço</w:t>
            </w:r>
          </w:p>
        </w:tc>
        <w:tc>
          <w:tcPr>
            <w:tcW w:w="2768" w:type="dxa"/>
            <w:vAlign w:val="center"/>
          </w:tcPr>
          <w:p w14:paraId="00000058" w14:textId="77777777" w:rsidR="004826E1" w:rsidRDefault="00F223E2">
            <w:pPr>
              <w:ind w:left="0" w:right="142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Menor curto</w:t>
            </w:r>
          </w:p>
        </w:tc>
        <w:tc>
          <w:tcPr>
            <w:tcW w:w="2783" w:type="dxa"/>
            <w:vAlign w:val="center"/>
          </w:tcPr>
          <w:p w14:paraId="00000059" w14:textId="77777777" w:rsidR="004826E1" w:rsidRDefault="00F223E2">
            <w:pPr>
              <w:ind w:left="0" w:right="142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Maior custo</w:t>
            </w:r>
          </w:p>
        </w:tc>
      </w:tr>
      <w:tr w:rsidR="004826E1" w14:paraId="55922F19" w14:textId="77777777">
        <w:trPr>
          <w:trHeight w:val="270"/>
        </w:trPr>
        <w:tc>
          <w:tcPr>
            <w:tcW w:w="3464" w:type="dxa"/>
            <w:vAlign w:val="center"/>
          </w:tcPr>
          <w:p w14:paraId="0000005A" w14:textId="77777777" w:rsidR="004826E1" w:rsidRDefault="004826E1">
            <w:pPr>
              <w:ind w:left="0" w:right="142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vAlign w:val="center"/>
          </w:tcPr>
          <w:p w14:paraId="0000005B" w14:textId="77777777" w:rsidR="004826E1" w:rsidRDefault="004826E1">
            <w:pPr>
              <w:ind w:left="0" w:right="142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3" w:type="dxa"/>
            <w:vAlign w:val="center"/>
          </w:tcPr>
          <w:p w14:paraId="0000005C" w14:textId="77777777" w:rsidR="004826E1" w:rsidRDefault="004826E1">
            <w:pPr>
              <w:ind w:left="0" w:right="142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4826E1" w14:paraId="6425B4E9" w14:textId="77777777">
        <w:trPr>
          <w:trHeight w:val="260"/>
        </w:trPr>
        <w:tc>
          <w:tcPr>
            <w:tcW w:w="3464" w:type="dxa"/>
            <w:vAlign w:val="center"/>
          </w:tcPr>
          <w:p w14:paraId="0000005D" w14:textId="77777777" w:rsidR="004826E1" w:rsidRDefault="004826E1">
            <w:pPr>
              <w:ind w:left="0" w:right="142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vAlign w:val="center"/>
          </w:tcPr>
          <w:p w14:paraId="0000005E" w14:textId="77777777" w:rsidR="004826E1" w:rsidRDefault="004826E1">
            <w:pPr>
              <w:ind w:left="0" w:right="142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3" w:type="dxa"/>
            <w:vAlign w:val="center"/>
          </w:tcPr>
          <w:p w14:paraId="0000005F" w14:textId="77777777" w:rsidR="004826E1" w:rsidRDefault="004826E1">
            <w:pPr>
              <w:ind w:left="0" w:right="142"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060" w14:textId="77777777" w:rsidR="004826E1" w:rsidRDefault="004826E1">
      <w:pPr>
        <w:ind w:left="0" w:right="142" w:hanging="2"/>
        <w:jc w:val="both"/>
      </w:pPr>
    </w:p>
    <w:p w14:paraId="00000061" w14:textId="77777777" w:rsidR="004826E1" w:rsidRPr="008615D9" w:rsidRDefault="00F223E2">
      <w:pPr>
        <w:ind w:left="0" w:right="142" w:hanging="2"/>
        <w:jc w:val="both"/>
      </w:pPr>
      <w:r w:rsidRPr="008615D9">
        <w:rPr>
          <w:highlight w:val="yellow"/>
        </w:rPr>
        <w:t>Incluir também análise das possibilidades de formas de contratação (contratação direta, pregão, adesão à ata, etc.</w:t>
      </w:r>
      <w:proofErr w:type="gramStart"/>
      <w:r w:rsidRPr="008615D9">
        <w:rPr>
          <w:highlight w:val="yellow"/>
        </w:rPr>
        <w:t>)</w:t>
      </w:r>
      <w:proofErr w:type="gramEnd"/>
    </w:p>
    <w:p w14:paraId="00000062" w14:textId="77777777" w:rsidR="004826E1" w:rsidRDefault="004826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00000063" w14:textId="77777777" w:rsidR="004826E1" w:rsidRDefault="00F223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b/>
        </w:rPr>
        <w:t xml:space="preserve">    7 -</w:t>
      </w:r>
      <w:proofErr w:type="gramStart"/>
      <w:r>
        <w:rPr>
          <w:b/>
        </w:rPr>
        <w:t xml:space="preserve"> </w:t>
      </w:r>
      <w:r>
        <w:rPr>
          <w:b/>
          <w:color w:val="000000"/>
        </w:rPr>
        <w:t xml:space="preserve"> </w:t>
      </w:r>
      <w:proofErr w:type="gramEnd"/>
      <w:r>
        <w:rPr>
          <w:b/>
          <w:color w:val="000000"/>
        </w:rPr>
        <w:t>QUANTITATIVO ESTIMADO DOS ITENS POR SOLUÇÃ</w:t>
      </w:r>
      <w:sdt>
        <w:sdtPr>
          <w:tag w:val="goog_rdk_4"/>
          <w:id w:val="453718308"/>
        </w:sdtPr>
        <w:sdtContent>
          <w:commentRangeStart w:id="5"/>
        </w:sdtContent>
      </w:sdt>
      <w:r>
        <w:rPr>
          <w:b/>
          <w:color w:val="000000"/>
        </w:rPr>
        <w:t>O</w:t>
      </w:r>
      <w:commentRangeEnd w:id="5"/>
      <w:r>
        <w:rPr>
          <w:rStyle w:val="Refdecomentrio"/>
          <w:color w:val="000000"/>
          <w:sz w:val="24"/>
          <w:szCs w:val="24"/>
        </w:rPr>
        <w:commentReference w:id="5"/>
      </w:r>
    </w:p>
    <w:p w14:paraId="00000064" w14:textId="77777777" w:rsidR="004826E1" w:rsidRDefault="00F223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</w:t>
      </w:r>
    </w:p>
    <w:p w14:paraId="00000065" w14:textId="77777777" w:rsidR="004826E1" w:rsidRDefault="00F223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7.1.</w:t>
      </w:r>
      <w:r>
        <w:rPr>
          <w:color w:val="000000"/>
        </w:rPr>
        <w:t xml:space="preserve"> </w:t>
      </w:r>
      <w:r>
        <w:t xml:space="preserve">Com </w:t>
      </w:r>
      <w:proofErr w:type="gramStart"/>
      <w:r>
        <w:t>base ...</w:t>
      </w:r>
      <w:proofErr w:type="gramEnd"/>
      <w:r>
        <w:t>......………, se faz necessário o quantitativo de …………………</w:t>
      </w:r>
    </w:p>
    <w:p w14:paraId="00000066" w14:textId="77777777" w:rsidR="004826E1" w:rsidRDefault="004826E1">
      <w:pPr>
        <w:spacing w:line="276" w:lineRule="auto"/>
        <w:ind w:left="0" w:hanging="2"/>
        <w:jc w:val="both"/>
      </w:pPr>
    </w:p>
    <w:p w14:paraId="00000067" w14:textId="77777777" w:rsidR="004826E1" w:rsidRDefault="00F223E2">
      <w:pPr>
        <w:numPr>
          <w:ilvl w:val="0"/>
          <w:numId w:val="1"/>
        </w:numPr>
        <w:spacing w:line="276" w:lineRule="auto"/>
        <w:ind w:left="0" w:hanging="2"/>
        <w:jc w:val="both"/>
      </w:pPr>
      <w:r>
        <w:t xml:space="preserve">- </w:t>
      </w:r>
      <w:r>
        <w:rPr>
          <w:b/>
          <w:color w:val="000000"/>
        </w:rPr>
        <w:t>ESTIMATIVA DO VALOR DA CONTRATAÇÃ</w:t>
      </w:r>
      <w:sdt>
        <w:sdtPr>
          <w:tag w:val="goog_rdk_5"/>
          <w:id w:val="-1691560131"/>
        </w:sdtPr>
        <w:sdtContent>
          <w:commentRangeStart w:id="6"/>
        </w:sdtContent>
      </w:sdt>
      <w:r>
        <w:rPr>
          <w:b/>
          <w:color w:val="000000"/>
        </w:rPr>
        <w:t>O</w:t>
      </w:r>
      <w:commentRangeEnd w:id="6"/>
      <w:r>
        <w:rPr>
          <w:rStyle w:val="Refdecomentrio"/>
          <w:sz w:val="24"/>
          <w:szCs w:val="24"/>
        </w:rPr>
        <w:commentReference w:id="6"/>
      </w:r>
    </w:p>
    <w:p w14:paraId="00000068" w14:textId="77777777" w:rsidR="004826E1" w:rsidRDefault="00F223E2">
      <w:pPr>
        <w:spacing w:line="276" w:lineRule="auto"/>
        <w:ind w:left="0" w:hanging="2"/>
        <w:jc w:val="both"/>
        <w:rPr>
          <w:color w:val="FF0000"/>
        </w:rPr>
      </w:pPr>
      <w:r>
        <w:rPr>
          <w:b/>
          <w:color w:val="FF0000"/>
        </w:rPr>
        <w:t xml:space="preserve"> </w:t>
      </w:r>
    </w:p>
    <w:p w14:paraId="00000069" w14:textId="77777777" w:rsidR="004826E1" w:rsidRDefault="00F223E2">
      <w:pPr>
        <w:spacing w:line="276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8.1.</w:t>
      </w:r>
      <w:r>
        <w:rPr>
          <w:color w:val="000000"/>
        </w:rPr>
        <w:t xml:space="preserve"> Com base na pesquisa realizada, conforme documentos anexos, se verificou que o valor estimado é de </w:t>
      </w:r>
      <w:proofErr w:type="gramStart"/>
      <w:r>
        <w:rPr>
          <w:color w:val="000000"/>
        </w:rPr>
        <w:t>R$ …</w:t>
      </w:r>
      <w:proofErr w:type="gramEnd"/>
      <w:r>
        <w:rPr>
          <w:color w:val="000000"/>
        </w:rPr>
        <w:t>…… (valor por extenso).</w:t>
      </w:r>
    </w:p>
    <w:p w14:paraId="0000006A" w14:textId="77777777" w:rsidR="004826E1" w:rsidRDefault="004826E1">
      <w:pPr>
        <w:ind w:left="0" w:right="142" w:hanging="2"/>
        <w:jc w:val="both"/>
      </w:pPr>
    </w:p>
    <w:p w14:paraId="0000006B" w14:textId="77777777" w:rsidR="004826E1" w:rsidRDefault="00F223E2">
      <w:pPr>
        <w:numPr>
          <w:ilvl w:val="0"/>
          <w:numId w:val="3"/>
        </w:numPr>
        <w:ind w:left="0" w:right="142" w:hanging="2"/>
        <w:jc w:val="both"/>
      </w:pPr>
      <w:r>
        <w:rPr>
          <w:b/>
        </w:rPr>
        <w:t>-</w:t>
      </w:r>
      <w:proofErr w:type="gramStart"/>
      <w:r>
        <w:rPr>
          <w:b/>
        </w:rPr>
        <w:t xml:space="preserve">  </w:t>
      </w:r>
      <w:proofErr w:type="gramEnd"/>
      <w:r>
        <w:rPr>
          <w:b/>
          <w:color w:val="000000"/>
        </w:rPr>
        <w:t>SOLUÇÃ</w:t>
      </w:r>
      <w:sdt>
        <w:sdtPr>
          <w:tag w:val="goog_rdk_6"/>
          <w:id w:val="68900665"/>
        </w:sdtPr>
        <w:sdtContent>
          <w:commentRangeStart w:id="7"/>
        </w:sdtContent>
      </w:sdt>
      <w:r>
        <w:rPr>
          <w:b/>
          <w:color w:val="000000"/>
        </w:rPr>
        <w:t>O</w:t>
      </w:r>
      <w:commentRangeEnd w:id="7"/>
      <w:r>
        <w:rPr>
          <w:rStyle w:val="Refdecomentrio"/>
          <w:b/>
          <w:sz w:val="24"/>
          <w:szCs w:val="24"/>
        </w:rPr>
        <w:commentReference w:id="7"/>
      </w:r>
      <w:r>
        <w:rPr>
          <w:b/>
        </w:rPr>
        <w:t xml:space="preserve"> A SER CONTRATADA/ADQUIRIDA E JUSTIFICATIVA E DESCRIÇÃO DA SOLUÇÃO COMO UM TODO</w:t>
      </w:r>
    </w:p>
    <w:p w14:paraId="0000006C" w14:textId="77777777" w:rsidR="004826E1" w:rsidRDefault="004826E1">
      <w:pPr>
        <w:ind w:left="0" w:right="142" w:hanging="2"/>
        <w:jc w:val="both"/>
      </w:pPr>
    </w:p>
    <w:p w14:paraId="0000006D" w14:textId="77777777" w:rsidR="004826E1" w:rsidRDefault="00F223E2">
      <w:pPr>
        <w:widowControl w:val="0"/>
        <w:spacing w:line="276" w:lineRule="auto"/>
        <w:ind w:left="0" w:right="142" w:hanging="2"/>
        <w:jc w:val="both"/>
        <w:rPr>
          <w:color w:val="000000"/>
        </w:rPr>
      </w:pPr>
      <w:r>
        <w:rPr>
          <w:b/>
          <w:color w:val="000000"/>
        </w:rPr>
        <w:t>9.1</w:t>
      </w:r>
      <w:r>
        <w:rPr>
          <w:color w:val="000000"/>
        </w:rPr>
        <w:t xml:space="preserve">. Após a análise do custo-benefício de cada uma das possibilidades, optou-se pela </w:t>
      </w:r>
      <w:proofErr w:type="gramStart"/>
      <w:r>
        <w:rPr>
          <w:color w:val="000000"/>
        </w:rPr>
        <w:t>solução …</w:t>
      </w:r>
      <w:proofErr w:type="gramEnd"/>
      <w:r>
        <w:rPr>
          <w:color w:val="000000"/>
        </w:rPr>
        <w:t>……, por apresentar ………</w:t>
      </w:r>
    </w:p>
    <w:p w14:paraId="0000006E" w14:textId="77777777" w:rsidR="004826E1" w:rsidRDefault="004826E1">
      <w:pPr>
        <w:spacing w:line="276" w:lineRule="auto"/>
        <w:ind w:left="0" w:hanging="2"/>
        <w:jc w:val="both"/>
      </w:pPr>
    </w:p>
    <w:p w14:paraId="0000006F" w14:textId="77777777" w:rsidR="004826E1" w:rsidRDefault="00F223E2">
      <w:pPr>
        <w:ind w:left="0" w:right="142" w:hanging="2"/>
        <w:jc w:val="both"/>
      </w:pPr>
      <w:proofErr w:type="gramStart"/>
      <w:r>
        <w:rPr>
          <w:b/>
        </w:rPr>
        <w:t>10 - CONTRATAÇÃO</w:t>
      </w:r>
      <w:proofErr w:type="gramEnd"/>
      <w:r>
        <w:rPr>
          <w:b/>
        </w:rPr>
        <w:t xml:space="preserve"> CORRELATAS E/OU INTERDEPENDENTES</w:t>
      </w:r>
    </w:p>
    <w:p w14:paraId="00000070" w14:textId="77777777" w:rsidR="004826E1" w:rsidRDefault="004826E1">
      <w:pPr>
        <w:ind w:left="0" w:right="142" w:hanging="2"/>
        <w:jc w:val="both"/>
      </w:pPr>
    </w:p>
    <w:p w14:paraId="00000071" w14:textId="77777777" w:rsidR="004826E1" w:rsidRPr="008615D9" w:rsidRDefault="00F223E2">
      <w:pPr>
        <w:ind w:left="0" w:right="142" w:hanging="2"/>
        <w:jc w:val="both"/>
        <w:rPr>
          <w:highlight w:val="yellow"/>
          <w:u w:val="single"/>
        </w:rPr>
      </w:pPr>
      <w:r w:rsidRPr="008615D9">
        <w:rPr>
          <w:b/>
          <w:highlight w:val="yellow"/>
        </w:rPr>
        <w:t>10.1.</w:t>
      </w:r>
      <w:r w:rsidRPr="008615D9">
        <w:rPr>
          <w:highlight w:val="yellow"/>
        </w:rPr>
        <w:t xml:space="preserve"> Para esta solução não há contratações que guardam relação/afinidade/dependência com o objeto da compra/contratação pretendida, sejam elas já realizadas ou contratações futuras.</w:t>
      </w:r>
    </w:p>
    <w:p w14:paraId="00000072" w14:textId="77777777" w:rsidR="004826E1" w:rsidRPr="008615D9" w:rsidRDefault="00F223E2" w:rsidP="008615D9">
      <w:pPr>
        <w:spacing w:line="276" w:lineRule="auto"/>
        <w:ind w:left="1" w:hanging="3"/>
        <w:jc w:val="center"/>
        <w:rPr>
          <w:b/>
          <w:color w:val="00B0F0"/>
          <w:sz w:val="32"/>
          <w:u w:val="single"/>
        </w:rPr>
      </w:pPr>
      <w:r w:rsidRPr="008615D9">
        <w:rPr>
          <w:b/>
          <w:color w:val="00B0F0"/>
          <w:sz w:val="32"/>
          <w:u w:val="single"/>
        </w:rPr>
        <w:t>OU</w:t>
      </w:r>
    </w:p>
    <w:p w14:paraId="6538828B" w14:textId="77777777" w:rsidR="008615D9" w:rsidRPr="008615D9" w:rsidRDefault="008615D9">
      <w:pPr>
        <w:spacing w:line="276" w:lineRule="auto"/>
        <w:ind w:left="0" w:hanging="2"/>
        <w:jc w:val="center"/>
        <w:rPr>
          <w:color w:val="FF0000"/>
          <w:highlight w:val="yellow"/>
          <w:u w:val="single"/>
        </w:rPr>
      </w:pPr>
    </w:p>
    <w:p w14:paraId="00000073" w14:textId="77777777" w:rsidR="004826E1" w:rsidRPr="008615D9" w:rsidRDefault="00F223E2">
      <w:pPr>
        <w:spacing w:line="276" w:lineRule="auto"/>
        <w:ind w:left="0" w:hanging="2"/>
        <w:jc w:val="both"/>
      </w:pPr>
      <w:r w:rsidRPr="008615D9">
        <w:rPr>
          <w:b/>
          <w:highlight w:val="yellow"/>
        </w:rPr>
        <w:t>10.1.</w:t>
      </w:r>
      <w:r w:rsidRPr="008615D9">
        <w:rPr>
          <w:highlight w:val="yellow"/>
        </w:rPr>
        <w:t xml:space="preserve"> Verifica-se que as seguintes contratações são correlatas ou interdependentes, para a viabilidade e a contratação desta demanda.</w:t>
      </w:r>
    </w:p>
    <w:p w14:paraId="00000074" w14:textId="77777777" w:rsidR="004826E1" w:rsidRDefault="004826E1">
      <w:pPr>
        <w:ind w:left="0" w:right="142" w:hanging="2"/>
        <w:jc w:val="both"/>
      </w:pPr>
    </w:p>
    <w:p w14:paraId="00000075" w14:textId="77777777" w:rsidR="004826E1" w:rsidRDefault="00F223E2">
      <w:pPr>
        <w:ind w:left="0" w:right="142" w:hanging="2"/>
        <w:jc w:val="both"/>
      </w:pPr>
      <w:proofErr w:type="gramStart"/>
      <w:r w:rsidRPr="00F223E2">
        <w:rPr>
          <w:b/>
        </w:rPr>
        <w:t xml:space="preserve">11- JUSTIFICATIVA PARA O PARCELAMENTO OU </w:t>
      </w:r>
      <w:r w:rsidRPr="00F223E2">
        <w:rPr>
          <w:b/>
          <w:color w:val="000000"/>
        </w:rPr>
        <w:t>NÃO DA SOLUÇÃ</w:t>
      </w:r>
      <w:proofErr w:type="gramEnd"/>
      <w:sdt>
        <w:sdtPr>
          <w:tag w:val="goog_rdk_7"/>
          <w:id w:val="-466814180"/>
        </w:sdtPr>
        <w:sdtContent>
          <w:commentRangeStart w:id="8"/>
        </w:sdtContent>
      </w:sdt>
      <w:r w:rsidRPr="00F223E2">
        <w:rPr>
          <w:b/>
          <w:color w:val="000000"/>
        </w:rPr>
        <w:t>O</w:t>
      </w:r>
      <w:commentRangeEnd w:id="8"/>
      <w:r w:rsidRPr="00F223E2">
        <w:rPr>
          <w:rStyle w:val="Refdecomentrio"/>
          <w:sz w:val="24"/>
          <w:szCs w:val="24"/>
        </w:rPr>
        <w:commentReference w:id="8"/>
      </w:r>
    </w:p>
    <w:p w14:paraId="00000076" w14:textId="77777777" w:rsidR="004826E1" w:rsidRDefault="004826E1">
      <w:pPr>
        <w:ind w:left="0" w:right="142" w:hanging="2"/>
        <w:jc w:val="both"/>
      </w:pPr>
    </w:p>
    <w:p w14:paraId="00000077" w14:textId="77777777" w:rsidR="004826E1" w:rsidRDefault="00F223E2">
      <w:pPr>
        <w:ind w:left="0" w:right="142" w:hanging="2"/>
        <w:jc w:val="both"/>
      </w:pPr>
      <w:r>
        <w:rPr>
          <w:b/>
        </w:rPr>
        <w:t>11.1.</w:t>
      </w:r>
      <w:r>
        <w:t xml:space="preserve"> A Lei nº 14.133/2021</w:t>
      </w:r>
      <w:proofErr w:type="gramStart"/>
      <w:r>
        <w:t>, estabelece</w:t>
      </w:r>
      <w:proofErr w:type="gramEnd"/>
      <w:r>
        <w:t xml:space="preserve"> em seu artigo 40, inciso V, alínea "b", como princípio, entre outros, o do parcelamento, "quando for tecnicamente viável e economicamente vantajoso".</w:t>
      </w:r>
    </w:p>
    <w:p w14:paraId="00000078" w14:textId="77777777" w:rsidR="004826E1" w:rsidRDefault="004826E1">
      <w:pPr>
        <w:ind w:left="0" w:right="142" w:hanging="2"/>
        <w:jc w:val="both"/>
        <w:rPr>
          <w:color w:val="FF0000"/>
        </w:rPr>
      </w:pPr>
    </w:p>
    <w:p w14:paraId="00000079" w14:textId="77777777" w:rsidR="004826E1" w:rsidRPr="00F223E2" w:rsidRDefault="00F223E2">
      <w:pPr>
        <w:ind w:left="0" w:right="142" w:hanging="2"/>
        <w:jc w:val="both"/>
      </w:pPr>
      <w:r w:rsidRPr="00F223E2">
        <w:rPr>
          <w:b/>
          <w:highlight w:val="yellow"/>
        </w:rPr>
        <w:t xml:space="preserve">11.2. </w:t>
      </w:r>
      <w:r w:rsidRPr="00F223E2">
        <w:rPr>
          <w:highlight w:val="yellow"/>
        </w:rPr>
        <w:t>Na adoção da presente solução não se vislumbra motivos para a não adoção do parcelamento.</w:t>
      </w:r>
    </w:p>
    <w:p w14:paraId="0000007A" w14:textId="77777777" w:rsidR="004826E1" w:rsidRPr="00F223E2" w:rsidRDefault="00F223E2" w:rsidP="00F223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00B0F0"/>
          <w:sz w:val="32"/>
          <w:u w:val="single"/>
        </w:rPr>
      </w:pPr>
      <w:r w:rsidRPr="00F223E2">
        <w:rPr>
          <w:b/>
          <w:color w:val="00B0F0"/>
          <w:sz w:val="32"/>
          <w:u w:val="single"/>
        </w:rPr>
        <w:t>OU</w:t>
      </w:r>
    </w:p>
    <w:p w14:paraId="39F5F314" w14:textId="77777777" w:rsidR="00F223E2" w:rsidRDefault="00F223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FF0000"/>
          <w:u w:val="single"/>
        </w:rPr>
      </w:pPr>
    </w:p>
    <w:p w14:paraId="0000007B" w14:textId="77777777" w:rsidR="004826E1" w:rsidRDefault="00F223E2">
      <w:pPr>
        <w:ind w:left="0" w:right="142" w:hanging="2"/>
        <w:jc w:val="both"/>
        <w:rPr>
          <w:color w:val="FF0000"/>
        </w:rPr>
      </w:pPr>
      <w:r w:rsidRPr="00F223E2">
        <w:rPr>
          <w:b/>
          <w:highlight w:val="yellow"/>
        </w:rPr>
        <w:t>11.2.</w:t>
      </w:r>
      <w:r w:rsidRPr="00F223E2">
        <w:rPr>
          <w:highlight w:val="yellow"/>
        </w:rPr>
        <w:t xml:space="preserve"> Na adoção da presente solução o parcelamento não se mostra viável por</w:t>
      </w:r>
    </w:p>
    <w:p w14:paraId="0000007C" w14:textId="77777777" w:rsidR="004826E1" w:rsidRDefault="004826E1">
      <w:pPr>
        <w:ind w:left="0" w:right="142" w:hanging="2"/>
        <w:jc w:val="both"/>
        <w:rPr>
          <w:color w:val="FF0000"/>
        </w:rPr>
      </w:pPr>
    </w:p>
    <w:p w14:paraId="0000007D" w14:textId="77777777" w:rsidR="004826E1" w:rsidRDefault="004826E1">
      <w:pPr>
        <w:ind w:left="0" w:right="142" w:hanging="2"/>
        <w:jc w:val="both"/>
      </w:pPr>
    </w:p>
    <w:p w14:paraId="0000007E" w14:textId="77777777" w:rsidR="004826E1" w:rsidRDefault="00F223E2">
      <w:pPr>
        <w:ind w:left="0" w:right="142" w:hanging="2"/>
        <w:jc w:val="both"/>
      </w:pPr>
      <w:r>
        <w:rPr>
          <w:b/>
        </w:rPr>
        <w:t xml:space="preserve">12 – </w:t>
      </w:r>
      <w:r w:rsidRPr="00F223E2">
        <w:rPr>
          <w:b/>
        </w:rPr>
        <w:t>DEMONSTRATIVO D</w:t>
      </w:r>
      <w:r>
        <w:rPr>
          <w:b/>
        </w:rPr>
        <w:t>OS RESULTADOS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PRETENDIDO</w:t>
      </w:r>
      <w:sdt>
        <w:sdtPr>
          <w:tag w:val="goog_rdk_8"/>
          <w:id w:val="79023842"/>
        </w:sdtPr>
        <w:sdtContent>
          <w:commentRangeStart w:id="9"/>
        </w:sdtContent>
      </w:sdt>
      <w:r>
        <w:rPr>
          <w:b/>
        </w:rPr>
        <w:t>S</w:t>
      </w:r>
      <w:commentRangeEnd w:id="9"/>
      <w:r>
        <w:rPr>
          <w:rStyle w:val="Refdecomentrio"/>
          <w:b/>
          <w:sz w:val="24"/>
          <w:szCs w:val="24"/>
        </w:rPr>
        <w:commentReference w:id="9"/>
      </w:r>
      <w:r>
        <w:rPr>
          <w:b/>
        </w:rPr>
        <w:t xml:space="preserve"> COM A CONTRATAÇÃO</w:t>
      </w:r>
    </w:p>
    <w:p w14:paraId="0000007F" w14:textId="77777777" w:rsidR="004826E1" w:rsidRDefault="004826E1">
      <w:pPr>
        <w:ind w:left="0" w:right="142" w:hanging="2"/>
        <w:jc w:val="both"/>
      </w:pPr>
    </w:p>
    <w:p w14:paraId="00000080" w14:textId="77777777" w:rsidR="004826E1" w:rsidRPr="00F223E2" w:rsidRDefault="00F223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  <w:r w:rsidRPr="00F223E2">
        <w:rPr>
          <w:b/>
        </w:rPr>
        <w:t xml:space="preserve">    12.1.</w:t>
      </w:r>
      <w:r w:rsidRPr="00F223E2">
        <w:t xml:space="preserve">  Com a adoção da solução se espera </w:t>
      </w:r>
      <w:proofErr w:type="gramStart"/>
      <w:r w:rsidRPr="00F223E2">
        <w:t>proporcionar ...</w:t>
      </w:r>
      <w:proofErr w:type="gramEnd"/>
      <w:r w:rsidRPr="00F223E2">
        <w:t>.........</w:t>
      </w:r>
    </w:p>
    <w:p w14:paraId="00000081" w14:textId="77777777" w:rsidR="004826E1" w:rsidRDefault="004826E1">
      <w:pPr>
        <w:ind w:left="0" w:right="142" w:hanging="2"/>
        <w:jc w:val="both"/>
      </w:pPr>
    </w:p>
    <w:p w14:paraId="00000082" w14:textId="77777777" w:rsidR="004826E1" w:rsidRDefault="004826E1">
      <w:pPr>
        <w:ind w:left="0" w:right="142" w:hanging="2"/>
        <w:jc w:val="both"/>
        <w:rPr>
          <w:highlight w:val="red"/>
        </w:rPr>
      </w:pPr>
    </w:p>
    <w:p w14:paraId="00000083" w14:textId="77777777" w:rsidR="004826E1" w:rsidRDefault="00F223E2">
      <w:pPr>
        <w:numPr>
          <w:ilvl w:val="0"/>
          <w:numId w:val="2"/>
        </w:numPr>
        <w:ind w:left="0" w:right="142" w:hanging="2"/>
        <w:jc w:val="both"/>
      </w:pPr>
      <w:r>
        <w:t xml:space="preserve">- </w:t>
      </w:r>
      <w:sdt>
        <w:sdtPr>
          <w:tag w:val="goog_rdk_9"/>
          <w:id w:val="2035585514"/>
        </w:sdtPr>
        <w:sdtContent>
          <w:commentRangeStart w:id="10"/>
        </w:sdtContent>
      </w:sdt>
      <w:r>
        <w:rPr>
          <w:b/>
          <w:color w:val="000000"/>
        </w:rPr>
        <w:t>PROVIDÊNCIAS PRÉVIAS A CONTRATAÇÃO</w:t>
      </w:r>
      <w:commentRangeEnd w:id="10"/>
      <w:r>
        <w:rPr>
          <w:rStyle w:val="Refdecomentrio"/>
          <w:sz w:val="24"/>
          <w:szCs w:val="24"/>
        </w:rPr>
        <w:commentReference w:id="10"/>
      </w:r>
    </w:p>
    <w:p w14:paraId="00000084" w14:textId="77777777" w:rsidR="004826E1" w:rsidRDefault="004826E1">
      <w:pPr>
        <w:widowControl w:val="0"/>
        <w:spacing w:line="276" w:lineRule="auto"/>
        <w:ind w:left="0" w:hanging="2"/>
        <w:jc w:val="both"/>
        <w:rPr>
          <w:color w:val="FF0000"/>
        </w:rPr>
      </w:pPr>
    </w:p>
    <w:p w14:paraId="00000085" w14:textId="77777777" w:rsidR="004826E1" w:rsidRPr="00F223E2" w:rsidRDefault="00F223E2">
      <w:pPr>
        <w:widowControl w:val="0"/>
        <w:spacing w:line="276" w:lineRule="auto"/>
        <w:ind w:left="0" w:hanging="2"/>
        <w:jc w:val="both"/>
        <w:rPr>
          <w:color w:val="000000" w:themeColor="text1"/>
          <w:highlight w:val="yellow"/>
        </w:rPr>
      </w:pPr>
      <w:r w:rsidRPr="00F223E2">
        <w:rPr>
          <w:b/>
          <w:color w:val="000000" w:themeColor="text1"/>
          <w:highlight w:val="yellow"/>
        </w:rPr>
        <w:t>13.1.</w:t>
      </w:r>
      <w:r w:rsidRPr="00F223E2">
        <w:rPr>
          <w:color w:val="000000" w:themeColor="text1"/>
          <w:highlight w:val="yellow"/>
        </w:rPr>
        <w:t xml:space="preserve"> Não se vislumbra necessidades de tomada de providências de adequações para a solução ser contratada.</w:t>
      </w:r>
    </w:p>
    <w:p w14:paraId="00000086" w14:textId="77777777" w:rsidR="004826E1" w:rsidRPr="00F223E2" w:rsidRDefault="00F223E2" w:rsidP="00F223E2">
      <w:pPr>
        <w:widowControl w:val="0"/>
        <w:spacing w:line="276" w:lineRule="auto"/>
        <w:ind w:left="1" w:hanging="3"/>
        <w:jc w:val="center"/>
        <w:rPr>
          <w:b/>
          <w:color w:val="00B0F0"/>
          <w:sz w:val="32"/>
          <w:u w:val="single"/>
        </w:rPr>
      </w:pPr>
      <w:r w:rsidRPr="00F223E2">
        <w:rPr>
          <w:b/>
          <w:color w:val="00B0F0"/>
          <w:sz w:val="32"/>
          <w:u w:val="single"/>
        </w:rPr>
        <w:t>OU</w:t>
      </w:r>
    </w:p>
    <w:p w14:paraId="00000087" w14:textId="04C2A30E" w:rsidR="004826E1" w:rsidRPr="00F223E2" w:rsidRDefault="00F223E2">
      <w:pPr>
        <w:widowControl w:val="0"/>
        <w:spacing w:line="276" w:lineRule="auto"/>
        <w:ind w:left="0" w:hanging="2"/>
        <w:jc w:val="both"/>
        <w:rPr>
          <w:color w:val="000000" w:themeColor="text1"/>
        </w:rPr>
      </w:pPr>
      <w:r w:rsidRPr="00F223E2">
        <w:rPr>
          <w:b/>
          <w:color w:val="000000" w:themeColor="text1"/>
          <w:highlight w:val="yellow"/>
        </w:rPr>
        <w:t>13.1.</w:t>
      </w:r>
      <w:r w:rsidRPr="00F223E2">
        <w:rPr>
          <w:color w:val="000000" w:themeColor="text1"/>
          <w:highlight w:val="yellow"/>
        </w:rPr>
        <w:t xml:space="preserve"> Para plenitude da solução a ser contratada, se faz </w:t>
      </w:r>
      <w:proofErr w:type="gramStart"/>
      <w:r w:rsidRPr="00F223E2">
        <w:rPr>
          <w:color w:val="000000" w:themeColor="text1"/>
          <w:highlight w:val="yellow"/>
        </w:rPr>
        <w:t>necessária …</w:t>
      </w:r>
      <w:proofErr w:type="gramEnd"/>
      <w:r w:rsidRPr="00F223E2">
        <w:rPr>
          <w:color w:val="000000" w:themeColor="text1"/>
          <w:highlight w:val="yellow"/>
        </w:rPr>
        <w:t>………</w:t>
      </w:r>
    </w:p>
    <w:p w14:paraId="00000088" w14:textId="77777777" w:rsidR="004826E1" w:rsidRDefault="004826E1">
      <w:pPr>
        <w:ind w:left="0" w:right="142" w:hanging="2"/>
        <w:jc w:val="both"/>
      </w:pPr>
    </w:p>
    <w:p w14:paraId="00000089" w14:textId="77777777" w:rsidR="004826E1" w:rsidRDefault="004826E1">
      <w:pPr>
        <w:ind w:left="0" w:right="142" w:hanging="2"/>
        <w:jc w:val="both"/>
      </w:pPr>
    </w:p>
    <w:p w14:paraId="0000008A" w14:textId="77777777" w:rsidR="004826E1" w:rsidRDefault="00F223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b/>
        </w:rPr>
        <w:t xml:space="preserve">     14 </w:t>
      </w:r>
      <w:r w:rsidRPr="00F223E2">
        <w:rPr>
          <w:b/>
        </w:rPr>
        <w:t xml:space="preserve">- POSSÍVEIS </w:t>
      </w:r>
      <w:r w:rsidRPr="00F223E2">
        <w:rPr>
          <w:b/>
          <w:color w:val="000000"/>
        </w:rPr>
        <w:t>IMPACTOS AMBIENTAI</w:t>
      </w:r>
      <w:sdt>
        <w:sdtPr>
          <w:tag w:val="goog_rdk_10"/>
          <w:id w:val="680286438"/>
        </w:sdtPr>
        <w:sdtContent>
          <w:commentRangeStart w:id="11"/>
        </w:sdtContent>
      </w:sdt>
      <w:r>
        <w:rPr>
          <w:b/>
          <w:color w:val="000000"/>
          <w:highlight w:val="yellow"/>
        </w:rPr>
        <w:t>S</w:t>
      </w:r>
      <w:commentRangeEnd w:id="11"/>
      <w:r>
        <w:rPr>
          <w:rStyle w:val="Refdecomentrio"/>
          <w:color w:val="000000"/>
          <w:sz w:val="24"/>
          <w:szCs w:val="24"/>
        </w:rPr>
        <w:commentReference w:id="11"/>
      </w:r>
    </w:p>
    <w:p w14:paraId="0000008B" w14:textId="77777777" w:rsidR="004826E1" w:rsidRDefault="004826E1">
      <w:pPr>
        <w:ind w:left="0" w:right="142" w:hanging="2"/>
        <w:jc w:val="both"/>
      </w:pPr>
    </w:p>
    <w:p w14:paraId="0000008C" w14:textId="77777777" w:rsidR="004826E1" w:rsidRPr="00F223E2" w:rsidRDefault="00F223E2">
      <w:pPr>
        <w:ind w:left="0" w:right="142" w:hanging="2"/>
        <w:jc w:val="both"/>
        <w:rPr>
          <w:color w:val="000000" w:themeColor="text1"/>
        </w:rPr>
      </w:pPr>
      <w:r w:rsidRPr="00F223E2">
        <w:rPr>
          <w:b/>
          <w:color w:val="000000" w:themeColor="text1"/>
          <w:highlight w:val="yellow"/>
        </w:rPr>
        <w:t>14.1.</w:t>
      </w:r>
      <w:r w:rsidRPr="00F223E2">
        <w:rPr>
          <w:color w:val="000000" w:themeColor="text1"/>
          <w:highlight w:val="yellow"/>
        </w:rPr>
        <w:t xml:space="preserve"> Dada à natureza do objeto que se pretende adquirir, não se verifica impactos ambientais relevantes, sendo necessário tão somente que a licitante atenda aos critérios dos </w:t>
      </w:r>
      <w:r w:rsidRPr="00F223E2">
        <w:rPr>
          <w:color w:val="000000" w:themeColor="text1"/>
          <w:highlight w:val="yellow"/>
        </w:rPr>
        <w:lastRenderedPageBreak/>
        <w:t>órgãos fiscalizadores e à política de sustentabilidade ambiental, conforme prevê a IN STLI/MPOG nº 01, de 19 de janeiro de 2010, e legislação correlatas, naquilo que couber.</w:t>
      </w:r>
    </w:p>
    <w:p w14:paraId="0000008D" w14:textId="77777777" w:rsidR="004826E1" w:rsidRDefault="004826E1">
      <w:pPr>
        <w:ind w:left="0" w:right="142" w:hanging="2"/>
        <w:jc w:val="both"/>
        <w:rPr>
          <w:color w:val="FF0000"/>
        </w:rPr>
      </w:pPr>
    </w:p>
    <w:p w14:paraId="0000008E" w14:textId="77777777" w:rsidR="004826E1" w:rsidRPr="00F223E2" w:rsidRDefault="00F223E2" w:rsidP="00F223E2">
      <w:pPr>
        <w:widowControl w:val="0"/>
        <w:spacing w:line="276" w:lineRule="auto"/>
        <w:ind w:left="1" w:hanging="3"/>
        <w:jc w:val="center"/>
        <w:rPr>
          <w:b/>
          <w:color w:val="00B0F0"/>
          <w:sz w:val="32"/>
          <w:u w:val="single"/>
        </w:rPr>
      </w:pPr>
      <w:r w:rsidRPr="00F223E2">
        <w:rPr>
          <w:b/>
          <w:color w:val="00B0F0"/>
          <w:sz w:val="32"/>
          <w:u w:val="single"/>
        </w:rPr>
        <w:t>OU</w:t>
      </w:r>
    </w:p>
    <w:p w14:paraId="0000008F" w14:textId="77777777" w:rsidR="004826E1" w:rsidRPr="00F223E2" w:rsidRDefault="00F223E2">
      <w:pPr>
        <w:widowControl w:val="0"/>
        <w:spacing w:line="276" w:lineRule="auto"/>
        <w:ind w:left="0" w:hanging="2"/>
        <w:jc w:val="both"/>
        <w:rPr>
          <w:color w:val="000000" w:themeColor="text1"/>
          <w:highlight w:val="yellow"/>
          <w:u w:val="single"/>
        </w:rPr>
      </w:pPr>
      <w:r w:rsidRPr="00F223E2">
        <w:rPr>
          <w:color w:val="000000" w:themeColor="text1"/>
        </w:rPr>
        <w:t xml:space="preserve"> </w:t>
      </w:r>
      <w:r w:rsidRPr="00F223E2">
        <w:rPr>
          <w:b/>
          <w:color w:val="000000" w:themeColor="text1"/>
          <w:highlight w:val="yellow"/>
        </w:rPr>
        <w:t>14.1.</w:t>
      </w:r>
      <w:r w:rsidRPr="00F223E2">
        <w:rPr>
          <w:color w:val="000000" w:themeColor="text1"/>
          <w:highlight w:val="yellow"/>
        </w:rPr>
        <w:t xml:space="preserve"> A presente contratação apresenta a possibilidade de ocorrência dos seguintes impactos ambientais: </w:t>
      </w:r>
      <w:proofErr w:type="gramStart"/>
      <w:r w:rsidRPr="00F223E2">
        <w:rPr>
          <w:color w:val="000000" w:themeColor="text1"/>
          <w:highlight w:val="yellow"/>
        </w:rPr>
        <w:t>…………</w:t>
      </w:r>
      <w:proofErr w:type="gramEnd"/>
    </w:p>
    <w:p w14:paraId="00000090" w14:textId="77777777" w:rsidR="004826E1" w:rsidRPr="00F223E2" w:rsidRDefault="004826E1">
      <w:pPr>
        <w:widowControl w:val="0"/>
        <w:spacing w:line="276" w:lineRule="auto"/>
        <w:ind w:left="0" w:hanging="2"/>
        <w:rPr>
          <w:color w:val="000000" w:themeColor="text1"/>
          <w:highlight w:val="yellow"/>
        </w:rPr>
      </w:pPr>
    </w:p>
    <w:p w14:paraId="00000091" w14:textId="77777777" w:rsidR="004826E1" w:rsidRPr="00F223E2" w:rsidRDefault="00F223E2">
      <w:pPr>
        <w:widowControl w:val="0"/>
        <w:spacing w:line="276" w:lineRule="auto"/>
        <w:ind w:left="0" w:hanging="2"/>
        <w:rPr>
          <w:color w:val="000000" w:themeColor="text1"/>
        </w:rPr>
      </w:pPr>
      <w:r w:rsidRPr="00F223E2">
        <w:rPr>
          <w:b/>
          <w:color w:val="000000" w:themeColor="text1"/>
          <w:highlight w:val="yellow"/>
        </w:rPr>
        <w:t>14.1.2</w:t>
      </w:r>
      <w:r w:rsidRPr="00F223E2">
        <w:rPr>
          <w:color w:val="000000" w:themeColor="text1"/>
          <w:highlight w:val="yellow"/>
        </w:rPr>
        <w:t xml:space="preserve">. Sendo assim, deverão ser adotadas as seguintes medidas de tratamento e/ou </w:t>
      </w:r>
      <w:proofErr w:type="gramStart"/>
      <w:r w:rsidRPr="00F223E2">
        <w:rPr>
          <w:color w:val="000000" w:themeColor="text1"/>
          <w:highlight w:val="yellow"/>
        </w:rPr>
        <w:t>mitigação …</w:t>
      </w:r>
      <w:proofErr w:type="gramEnd"/>
      <w:r w:rsidRPr="00F223E2">
        <w:rPr>
          <w:color w:val="000000" w:themeColor="text1"/>
          <w:highlight w:val="yellow"/>
        </w:rPr>
        <w:t>…………</w:t>
      </w:r>
    </w:p>
    <w:p w14:paraId="00000092" w14:textId="77777777" w:rsidR="004826E1" w:rsidRDefault="004826E1">
      <w:pPr>
        <w:ind w:left="0" w:right="142" w:hanging="2"/>
        <w:jc w:val="both"/>
      </w:pPr>
    </w:p>
    <w:p w14:paraId="00000093" w14:textId="77777777" w:rsidR="004826E1" w:rsidRDefault="004826E1">
      <w:pPr>
        <w:ind w:left="0" w:right="142" w:hanging="2"/>
        <w:jc w:val="both"/>
      </w:pPr>
    </w:p>
    <w:p w14:paraId="00000094" w14:textId="77777777" w:rsidR="004826E1" w:rsidRDefault="00F223E2">
      <w:pPr>
        <w:widowControl w:val="0"/>
        <w:spacing w:line="276" w:lineRule="auto"/>
        <w:ind w:left="0" w:hanging="2"/>
        <w:jc w:val="both"/>
      </w:pPr>
      <w:r>
        <w:rPr>
          <w:b/>
        </w:rPr>
        <w:t xml:space="preserve">   </w:t>
      </w:r>
      <w:proofErr w:type="gramStart"/>
      <w:r w:rsidRPr="00F223E2">
        <w:rPr>
          <w:b/>
        </w:rPr>
        <w:t>15 - DECLARAÇÃO</w:t>
      </w:r>
      <w:proofErr w:type="gramEnd"/>
      <w:r w:rsidRPr="00F223E2">
        <w:rPr>
          <w:b/>
        </w:rPr>
        <w:t xml:space="preserve"> DE VIABILIDAD</w:t>
      </w:r>
      <w:sdt>
        <w:sdtPr>
          <w:tag w:val="goog_rdk_11"/>
          <w:id w:val="1796389990"/>
        </w:sdtPr>
        <w:sdtContent>
          <w:commentRangeStart w:id="12"/>
        </w:sdtContent>
      </w:sdt>
      <w:r w:rsidRPr="00F223E2">
        <w:rPr>
          <w:b/>
        </w:rPr>
        <w:t>E</w:t>
      </w:r>
      <w:commentRangeEnd w:id="12"/>
      <w:r w:rsidRPr="00F223E2">
        <w:rPr>
          <w:rStyle w:val="Refdecomentrio"/>
          <w:sz w:val="24"/>
          <w:szCs w:val="24"/>
        </w:rPr>
        <w:commentReference w:id="12"/>
      </w:r>
    </w:p>
    <w:p w14:paraId="00000095" w14:textId="77777777" w:rsidR="004826E1" w:rsidRDefault="004826E1">
      <w:pPr>
        <w:ind w:left="0" w:right="142" w:hanging="2"/>
        <w:jc w:val="both"/>
      </w:pPr>
    </w:p>
    <w:p w14:paraId="00000096" w14:textId="77777777" w:rsidR="004826E1" w:rsidRDefault="00F223E2">
      <w:pPr>
        <w:ind w:left="0" w:right="142" w:hanging="2"/>
        <w:jc w:val="both"/>
      </w:pPr>
      <w:r>
        <w:rPr>
          <w:b/>
        </w:rPr>
        <w:t>15.1.</w:t>
      </w:r>
      <w:r>
        <w:t xml:space="preserve"> Com base nas informações levantadas, conclui-se pela viabilidade técnica e </w:t>
      </w:r>
      <w:proofErr w:type="gramStart"/>
      <w:r>
        <w:t>econômica ...</w:t>
      </w:r>
      <w:proofErr w:type="gramEnd"/>
      <w:r>
        <w:t>......................, por se tratar de solução mais eficaz, alinhada ao interesse público e às boas práticas da Administração.</w:t>
      </w:r>
    </w:p>
    <w:p w14:paraId="00000097" w14:textId="77777777" w:rsidR="004826E1" w:rsidRDefault="004826E1">
      <w:pPr>
        <w:ind w:left="0" w:right="142" w:hanging="2"/>
        <w:jc w:val="both"/>
      </w:pPr>
    </w:p>
    <w:p w14:paraId="00000098" w14:textId="77777777" w:rsidR="004826E1" w:rsidRDefault="00F223E2">
      <w:pPr>
        <w:ind w:left="0" w:right="142" w:hanging="2"/>
        <w:jc w:val="both"/>
      </w:pPr>
      <w:r>
        <w:rPr>
          <w:b/>
        </w:rPr>
        <w:t>15.2.</w:t>
      </w:r>
      <w:r>
        <w:t xml:space="preserve"> Este Estudo Técnico Preliminar evidencia que a contratação da solução </w:t>
      </w:r>
      <w:proofErr w:type="gramStart"/>
      <w:r>
        <w:t>para ...</w:t>
      </w:r>
      <w:proofErr w:type="gramEnd"/>
      <w:r>
        <w:t>................., para atender a solicitação do Setor .................., mostra-se viável tecnicamente e necessária, mediante a aprovação da Secretaria Requisitante</w:t>
      </w:r>
    </w:p>
    <w:p w14:paraId="00000099" w14:textId="77777777" w:rsidR="004826E1" w:rsidRDefault="004826E1">
      <w:pPr>
        <w:ind w:left="0" w:right="142" w:hanging="2"/>
        <w:jc w:val="both"/>
      </w:pPr>
    </w:p>
    <w:p w14:paraId="0000009A" w14:textId="77777777" w:rsidR="004826E1" w:rsidRDefault="00F223E2">
      <w:pPr>
        <w:ind w:left="0" w:right="142" w:hanging="2"/>
        <w:jc w:val="both"/>
      </w:pPr>
      <w:r>
        <w:rPr>
          <w:b/>
        </w:rPr>
        <w:t>15.3.</w:t>
      </w:r>
      <w:r>
        <w:t xml:space="preserve"> O Bem/Serviço objeto da Contratação está enquadrado como comum, de acordo com a legislação vigente, podem ser licitados por meio </w:t>
      </w:r>
      <w:proofErr w:type="gramStart"/>
      <w:r>
        <w:t>da ...</w:t>
      </w:r>
      <w:proofErr w:type="gramEnd"/>
      <w:r>
        <w:t xml:space="preserve">................ </w:t>
      </w:r>
      <w:proofErr w:type="gramStart"/>
      <w:r>
        <w:t>e</w:t>
      </w:r>
      <w:proofErr w:type="gramEnd"/>
      <w:r>
        <w:t xml:space="preserve"> julgamento por ...................</w:t>
      </w:r>
    </w:p>
    <w:p w14:paraId="0000009B" w14:textId="77777777" w:rsidR="004826E1" w:rsidRDefault="004826E1">
      <w:pPr>
        <w:ind w:left="0" w:right="142" w:hanging="2"/>
        <w:jc w:val="both"/>
      </w:pPr>
    </w:p>
    <w:p w14:paraId="0000009C" w14:textId="77777777" w:rsidR="004826E1" w:rsidRDefault="004826E1">
      <w:pPr>
        <w:ind w:left="0" w:right="142" w:hanging="2"/>
      </w:pPr>
    </w:p>
    <w:p w14:paraId="0000009D" w14:textId="57FCEBE5" w:rsidR="004826E1" w:rsidRDefault="00F223E2">
      <w:pPr>
        <w:ind w:left="0" w:right="142" w:hanging="2"/>
      </w:pPr>
      <w:r>
        <w:t xml:space="preserve">Santa Teresa, </w:t>
      </w:r>
      <w:proofErr w:type="spellStart"/>
      <w:r>
        <w:t>xx</w:t>
      </w:r>
      <w:proofErr w:type="spellEnd"/>
      <w:r>
        <w:t xml:space="preserve"> de maio de 2026.</w:t>
      </w:r>
    </w:p>
    <w:p w14:paraId="0000009E" w14:textId="77777777" w:rsidR="004826E1" w:rsidRDefault="004826E1">
      <w:pPr>
        <w:ind w:left="0" w:right="142" w:hanging="2"/>
        <w:jc w:val="right"/>
      </w:pPr>
    </w:p>
    <w:p w14:paraId="0000009F" w14:textId="77777777" w:rsidR="004826E1" w:rsidRDefault="004826E1">
      <w:pPr>
        <w:ind w:left="0" w:right="142" w:hanging="2"/>
      </w:pPr>
    </w:p>
    <w:p w14:paraId="000000A0" w14:textId="77777777" w:rsidR="004826E1" w:rsidRDefault="004826E1">
      <w:pPr>
        <w:ind w:left="0" w:right="142" w:hanging="2"/>
      </w:pPr>
    </w:p>
    <w:p w14:paraId="000000A1" w14:textId="77777777" w:rsidR="004826E1" w:rsidRDefault="00F223E2">
      <w:pPr>
        <w:ind w:left="0" w:right="142" w:hanging="2"/>
        <w:jc w:val="center"/>
      </w:pPr>
      <w:proofErr w:type="spellStart"/>
      <w:proofErr w:type="gramStart"/>
      <w:r>
        <w:t>xxxxxxxxxxxxx</w:t>
      </w:r>
      <w:proofErr w:type="spellEnd"/>
      <w:proofErr w:type="gramEnd"/>
    </w:p>
    <w:p w14:paraId="000000A2" w14:textId="77777777" w:rsidR="004826E1" w:rsidRDefault="00F223E2">
      <w:pPr>
        <w:ind w:left="0" w:right="142" w:hanging="2"/>
        <w:jc w:val="center"/>
      </w:pPr>
      <w:r>
        <w:t>Elaborado por:</w:t>
      </w:r>
    </w:p>
    <w:p w14:paraId="000000A3" w14:textId="77777777" w:rsidR="004826E1" w:rsidRDefault="004826E1">
      <w:pPr>
        <w:ind w:left="0" w:right="142" w:hanging="2"/>
        <w:jc w:val="right"/>
      </w:pPr>
    </w:p>
    <w:p w14:paraId="000000A4" w14:textId="77777777" w:rsidR="004826E1" w:rsidRDefault="004826E1">
      <w:pPr>
        <w:ind w:left="0" w:right="142" w:hanging="2"/>
        <w:jc w:val="right"/>
      </w:pPr>
    </w:p>
    <w:p w14:paraId="000000A5" w14:textId="77777777" w:rsidR="004826E1" w:rsidRDefault="004826E1">
      <w:pPr>
        <w:ind w:left="0" w:right="142" w:hanging="2"/>
      </w:pPr>
    </w:p>
    <w:p w14:paraId="000000A6" w14:textId="77777777" w:rsidR="004826E1" w:rsidRDefault="00F223E2">
      <w:pPr>
        <w:ind w:left="0" w:right="142" w:hanging="2"/>
        <w:jc w:val="center"/>
      </w:pPr>
      <w:proofErr w:type="spellStart"/>
      <w:proofErr w:type="gramStart"/>
      <w:r>
        <w:t>xxxxxxxxxxx</w:t>
      </w:r>
      <w:proofErr w:type="spellEnd"/>
      <w:proofErr w:type="gramEnd"/>
    </w:p>
    <w:p w14:paraId="000000A7" w14:textId="77777777" w:rsidR="004826E1" w:rsidRDefault="00F223E2">
      <w:pPr>
        <w:ind w:left="0" w:right="142" w:hanging="2"/>
        <w:jc w:val="center"/>
      </w:pPr>
      <w:r>
        <w:t xml:space="preserve">Aprovado por: Secretário Municipal de </w:t>
      </w:r>
      <w:proofErr w:type="spellStart"/>
      <w:r>
        <w:t>xxxxxxxxxxxxx</w:t>
      </w:r>
      <w:proofErr w:type="spellEnd"/>
    </w:p>
    <w:p w14:paraId="000000A8" w14:textId="77777777" w:rsidR="004826E1" w:rsidRDefault="004826E1">
      <w:pPr>
        <w:ind w:left="0" w:right="142" w:hanging="2"/>
        <w:jc w:val="center"/>
      </w:pPr>
    </w:p>
    <w:p w14:paraId="000000A9" w14:textId="77777777" w:rsidR="004826E1" w:rsidRDefault="004826E1">
      <w:pPr>
        <w:ind w:left="0" w:right="142" w:hanging="2"/>
        <w:jc w:val="center"/>
      </w:pPr>
    </w:p>
    <w:p w14:paraId="000000AA" w14:textId="77777777" w:rsidR="004826E1" w:rsidRDefault="004826E1">
      <w:pPr>
        <w:ind w:left="0" w:right="142" w:hanging="2"/>
        <w:jc w:val="center"/>
      </w:pPr>
    </w:p>
    <w:p w14:paraId="000000AB" w14:textId="77777777" w:rsidR="004826E1" w:rsidRDefault="004826E1">
      <w:pPr>
        <w:ind w:left="0" w:right="142" w:hanging="2"/>
        <w:jc w:val="center"/>
      </w:pPr>
    </w:p>
    <w:p w14:paraId="000000AC" w14:textId="77777777" w:rsidR="004826E1" w:rsidRDefault="004826E1">
      <w:pPr>
        <w:ind w:left="0" w:right="142" w:hanging="2"/>
      </w:pPr>
    </w:p>
    <w:sectPr w:rsidR="004826E1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2410" w:right="1325" w:bottom="993" w:left="851" w:header="284" w:footer="355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Karina Doninelli" w:date="2024-03-11T23:54:00Z" w:initials="">
    <w:p w14:paraId="6A572310" w14:textId="77777777" w:rsidR="00F223E2" w:rsidRDefault="00F223E2" w:rsidP="004D0580">
      <w:pPr>
        <w:pStyle w:val="Textodecomentrio"/>
        <w:ind w:leftChars="0" w:left="0" w:firstLineChars="0" w:firstLine="0"/>
      </w:pPr>
      <w:r>
        <w:rPr>
          <w:rStyle w:val="Refdecomentrio"/>
        </w:rPr>
        <w:annotationRef/>
      </w:r>
      <w:r>
        <w:rPr>
          <w:color w:val="000000"/>
        </w:rPr>
        <w:t xml:space="preserve">Nota Explicativa 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 xml:space="preserve">: É a justificativa para a contratação, que surge em decorrência de uma demanda que precisa ser atendida sob a perspectiva do interesse público. É a base para a definição dos demais temas do ETP - Estudo Técnico Preliminar. Cabe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área requisitante, apresentar as justificativas necessárias. </w:t>
      </w:r>
    </w:p>
    <w:p w14:paraId="2BE90BA2" w14:textId="77777777" w:rsidR="00F223E2" w:rsidRDefault="00F223E2" w:rsidP="004D0580">
      <w:pPr>
        <w:pStyle w:val="Textodecomentrio"/>
        <w:ind w:leftChars="0" w:left="0" w:firstLineChars="0" w:firstLine="0"/>
      </w:pPr>
      <w:r>
        <w:rPr>
          <w:color w:val="000000"/>
        </w:rPr>
        <w:t xml:space="preserve">Nota Explicativa 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>: Aqui deve ser informado se o objeto ou o serviço pretendido é comum ou especial, apresentando justificativa para tal enquadramento:</w:t>
      </w:r>
    </w:p>
    <w:p w14:paraId="26701221" w14:textId="77777777" w:rsidR="00F223E2" w:rsidRDefault="00F223E2" w:rsidP="004D0580">
      <w:pPr>
        <w:pStyle w:val="Textodecomentrio"/>
        <w:ind w:leftChars="0" w:left="0" w:firstLineChars="0" w:firstLine="0"/>
      </w:pPr>
      <w:r>
        <w:rPr>
          <w:color w:val="000000"/>
        </w:rPr>
        <w:t>- Bens e serviços comuns: aqueles cujos padrões de desempenho e qualidade podem ser objetivamente definidos pelo edital, por meio de especificações usuais de mercado;</w:t>
      </w:r>
    </w:p>
    <w:p w14:paraId="34745262" w14:textId="77777777" w:rsidR="00F223E2" w:rsidRDefault="00F223E2" w:rsidP="004D0580">
      <w:pPr>
        <w:pStyle w:val="Textodecomentrio"/>
        <w:ind w:leftChars="0" w:left="0" w:firstLineChars="0" w:firstLine="0"/>
      </w:pPr>
      <w:r>
        <w:rPr>
          <w:color w:val="000000"/>
        </w:rPr>
        <w:t>- Bens e serviços especiais: aqueles que, por sua alta heterogeneidade ou complexidade, não podem ser descritos na forma do item acima;</w:t>
      </w:r>
    </w:p>
    <w:p w14:paraId="6D893DA2" w14:textId="77777777" w:rsidR="00F223E2" w:rsidRDefault="00F223E2" w:rsidP="004D0580">
      <w:pPr>
        <w:pStyle w:val="Textodecomentrio"/>
        <w:ind w:leftChars="0" w:left="0" w:firstLineChars="0" w:firstLine="0"/>
      </w:pPr>
      <w:r>
        <w:rPr>
          <w:color w:val="000000"/>
        </w:rPr>
        <w:t xml:space="preserve">- Obra ou serviço comum de engenharia: todo serviço de engenharia que </w:t>
      </w:r>
      <w:proofErr w:type="gramStart"/>
      <w:r>
        <w:rPr>
          <w:color w:val="000000"/>
        </w:rPr>
        <w:t>tem por objeto ações, objetivamente padronizáveis</w:t>
      </w:r>
      <w:proofErr w:type="gramEnd"/>
      <w:r>
        <w:rPr>
          <w:color w:val="000000"/>
        </w:rPr>
        <w:t xml:space="preserve"> em termos de desempenho e qualidade, de manutenção, de adequação e de adaptação de bens móveis e imóveis, com preservação das características originais dos bens. Para definir se uma obra ou serviço de engenharia é comum, sugerimos utilizar a Nota Técnica IBRAOP nº 01/2021;</w:t>
      </w:r>
    </w:p>
    <w:p w14:paraId="450E6D5B" w14:textId="77777777" w:rsidR="00F223E2" w:rsidRDefault="00F223E2" w:rsidP="004D0580">
      <w:pPr>
        <w:pStyle w:val="Textodecomentrio"/>
        <w:ind w:leftChars="0" w:left="0" w:firstLineChars="0" w:firstLine="0"/>
      </w:pPr>
      <w:r>
        <w:rPr>
          <w:color w:val="000000"/>
        </w:rPr>
        <w:t xml:space="preserve">- Obra ou serviço especial de engenharia: aquele que, por sua alta heterogeneidade ou complexidade, não pode se enquadrar na definição constante no item acima. Para definir se uma obra ou serviço de engenharia é especial, sugerimos utilizar a Nota Técnica IBRAOP nº 01/2021. </w:t>
      </w:r>
    </w:p>
    <w:p w14:paraId="55861F7D" w14:textId="77777777" w:rsidR="00F223E2" w:rsidRDefault="00F223E2" w:rsidP="004D0580">
      <w:pPr>
        <w:pStyle w:val="Textodecomentrio"/>
        <w:ind w:leftChars="0" w:left="0" w:firstLineChars="0" w:firstLine="0"/>
      </w:pPr>
      <w:r>
        <w:rPr>
          <w:color w:val="000000"/>
        </w:rPr>
        <w:t xml:space="preserve">Nota Explicativa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>: Caso o serviço de engenharia seja classificado como comum e o critério de julgamento for o de menor preço ou o de maior desconto, DEVERÁ ser licitado utilizando a modalidade de Pregão.</w:t>
      </w:r>
    </w:p>
    <w:p w14:paraId="1572D9AD" w14:textId="77777777" w:rsidR="00F223E2" w:rsidRDefault="00F223E2" w:rsidP="004D0580">
      <w:pPr>
        <w:pStyle w:val="Textodecomentrio"/>
        <w:ind w:leftChars="0" w:left="0" w:firstLineChars="0" w:firstLine="0"/>
      </w:pPr>
      <w:r>
        <w:rPr>
          <w:color w:val="000000"/>
        </w:rPr>
        <w:t xml:space="preserve">Nota Explicativa </w:t>
      </w:r>
      <w:proofErr w:type="gramStart"/>
      <w:r>
        <w:rPr>
          <w:color w:val="000000"/>
        </w:rPr>
        <w:t>4</w:t>
      </w:r>
      <w:proofErr w:type="gramEnd"/>
      <w:r>
        <w:rPr>
          <w:color w:val="000000"/>
        </w:rPr>
        <w:t xml:space="preserve">: Caso a obra ou </w:t>
      </w:r>
      <w:proofErr w:type="spellStart"/>
      <w:r>
        <w:rPr>
          <w:color w:val="000000"/>
        </w:rPr>
        <w:t>ovserviço</w:t>
      </w:r>
      <w:proofErr w:type="spellEnd"/>
      <w:r>
        <w:rPr>
          <w:color w:val="000000"/>
        </w:rPr>
        <w:t xml:space="preserve"> de engenharia seja classificado como especial, o critério de julgamento OBRIGATORIAMENTE será o de TÉCNICA E PREÇO (art. 36, §1º, IV da Lei nº 14.133, de 2021).</w:t>
      </w:r>
    </w:p>
    <w:p w14:paraId="72157E76" w14:textId="77777777" w:rsidR="00F223E2" w:rsidRDefault="00F223E2" w:rsidP="004D0580">
      <w:pPr>
        <w:pStyle w:val="Textodecomentrio"/>
        <w:ind w:leftChars="0" w:left="0" w:firstLineChars="0" w:firstLine="0"/>
      </w:pPr>
      <w:r>
        <w:rPr>
          <w:color w:val="000000"/>
        </w:rPr>
        <w:t xml:space="preserve">Nota Explicativa </w:t>
      </w:r>
      <w:proofErr w:type="gramStart"/>
      <w:r>
        <w:rPr>
          <w:color w:val="000000"/>
        </w:rPr>
        <w:t>5</w:t>
      </w:r>
      <w:proofErr w:type="gramEnd"/>
      <w:r>
        <w:rPr>
          <w:color w:val="000000"/>
        </w:rPr>
        <w:t>: As redações são meramente exemplificativas.</w:t>
      </w:r>
    </w:p>
    <w:p w14:paraId="000000BC" w14:textId="77777777" w:rsidR="00F223E2" w:rsidRDefault="00F223E2" w:rsidP="004D0580">
      <w:pPr>
        <w:pStyle w:val="Textodecomentrio"/>
        <w:ind w:leftChars="0" w:left="0" w:firstLineChars="0" w:firstLine="0"/>
      </w:pPr>
      <w:r>
        <w:rPr>
          <w:color w:val="000000"/>
        </w:rPr>
        <w:t>ESTE ITEM É DE PREENCHIMENTO OBRIGATÓRIO.</w:t>
      </w:r>
    </w:p>
  </w:comment>
  <w:comment w:id="2" w:author="Bruna Morais" w:date="2025-05-20T16:22:00Z" w:initials="">
    <w:p w14:paraId="000000BD" w14:textId="75C768B3" w:rsidR="00F223E2" w:rsidRDefault="00F223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rStyle w:val="Refdecomentrio"/>
        </w:rPr>
        <w:annotationRef/>
      </w:r>
    </w:p>
  </w:comment>
  <w:comment w:id="3" w:author="efficere" w:date="2025-09-03T13:44:00Z" w:initials="">
    <w:p w14:paraId="000000CC" w14:textId="77777777" w:rsidR="00F223E2" w:rsidRDefault="00F223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rStyle w:val="Refdecomentrio"/>
        </w:rPr>
        <w:annotationRef/>
      </w:r>
      <w:r>
        <w:rPr>
          <w:color w:val="000000"/>
          <w:sz w:val="22"/>
          <w:szCs w:val="22"/>
        </w:rPr>
        <w:t xml:space="preserve">Nessa hipótese, vai ser fundamentado quando não for considerado serviço </w:t>
      </w:r>
      <w:proofErr w:type="gramStart"/>
      <w:r>
        <w:rPr>
          <w:color w:val="000000"/>
          <w:sz w:val="22"/>
          <w:szCs w:val="22"/>
        </w:rPr>
        <w:t>comum</w:t>
      </w:r>
      <w:proofErr w:type="gramEnd"/>
    </w:p>
  </w:comment>
  <w:comment w:id="4" w:author="efficere" w:date="2025-09-03T13:54:00Z" w:initials="">
    <w:p w14:paraId="000000C4" w14:textId="77777777" w:rsidR="00F223E2" w:rsidRDefault="00F223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rStyle w:val="Refdecomentrio"/>
        </w:rPr>
        <w:annotationRef/>
      </w:r>
      <w:r>
        <w:rPr>
          <w:color w:val="000000"/>
          <w:sz w:val="22"/>
          <w:szCs w:val="22"/>
        </w:rPr>
        <w:t>Analisar vantagens e desvantagens das soluções</w:t>
      </w:r>
    </w:p>
  </w:comment>
  <w:comment w:id="5" w:author="Karina Doninelli" w:date="2024-03-11T23:59:00Z" w:initials="">
    <w:p w14:paraId="000000C5" w14:textId="77777777" w:rsidR="00F223E2" w:rsidRDefault="00F223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rStyle w:val="Refdecomentrio"/>
        </w:rPr>
        <w:annotationRef/>
      </w:r>
      <w:r>
        <w:rPr>
          <w:color w:val="000000"/>
          <w:sz w:val="22"/>
          <w:szCs w:val="22"/>
        </w:rPr>
        <w:t xml:space="preserve">Nota Explicativa </w:t>
      </w:r>
      <w:proofErr w:type="gramStart"/>
      <w:r>
        <w:rPr>
          <w:color w:val="000000"/>
          <w:sz w:val="22"/>
          <w:szCs w:val="22"/>
        </w:rPr>
        <w:t>1</w:t>
      </w:r>
      <w:proofErr w:type="gramEnd"/>
      <w:r>
        <w:rPr>
          <w:color w:val="000000"/>
          <w:sz w:val="22"/>
          <w:szCs w:val="22"/>
        </w:rPr>
        <w:t xml:space="preserve">: Realizar a estimativa das quantidades a serem contratadas, as quais devem ser acompanhadas das memórias de cálculo e dos documentos que lhe dão suporte, considerando a interdependência com outras contratações, de modo a possibilitar economia de escala. </w:t>
      </w:r>
    </w:p>
    <w:p w14:paraId="000000C6" w14:textId="77777777" w:rsidR="00F223E2" w:rsidRDefault="00F223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Nota Explicativa </w:t>
      </w:r>
      <w:proofErr w:type="gramStart"/>
      <w:r>
        <w:rPr>
          <w:color w:val="000000"/>
          <w:sz w:val="22"/>
          <w:szCs w:val="22"/>
        </w:rPr>
        <w:t>2</w:t>
      </w:r>
      <w:proofErr w:type="gramEnd"/>
      <w:r>
        <w:rPr>
          <w:color w:val="000000"/>
          <w:sz w:val="22"/>
          <w:szCs w:val="22"/>
        </w:rPr>
        <w:t xml:space="preserve">: Importante definir e documentar o método usado para estimar as quantidades a serem adquiridas, utilizando informações de aquisições anteriores. </w:t>
      </w:r>
    </w:p>
    <w:p w14:paraId="000000C7" w14:textId="77777777" w:rsidR="00F223E2" w:rsidRDefault="00F223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Nota Explicativa </w:t>
      </w:r>
      <w:proofErr w:type="gramStart"/>
      <w:r>
        <w:rPr>
          <w:color w:val="000000"/>
          <w:sz w:val="22"/>
          <w:szCs w:val="22"/>
        </w:rPr>
        <w:t>3</w:t>
      </w:r>
      <w:proofErr w:type="gramEnd"/>
      <w:r>
        <w:rPr>
          <w:color w:val="000000"/>
          <w:sz w:val="22"/>
          <w:szCs w:val="22"/>
        </w:rPr>
        <w:t>: É possível justificar as quantidades em função do consumo e provável utilização, devendo a estimativa ser obtida a partir de fatos concretos como, por exemplo, a série histórica do consumo, atendo-se a eventual ocorrência vindoura, capaz de impactar o quantitativo demandado, criação de órgão, acréscimo de atividades, necessidade de substituição de bens atualmente disponíveis, etc.</w:t>
      </w:r>
    </w:p>
    <w:p w14:paraId="000000C8" w14:textId="77777777" w:rsidR="00F223E2" w:rsidRDefault="00F223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Nota Explicativa </w:t>
      </w:r>
      <w:proofErr w:type="gramStart"/>
      <w:r>
        <w:rPr>
          <w:color w:val="000000"/>
          <w:sz w:val="22"/>
          <w:szCs w:val="22"/>
        </w:rPr>
        <w:t>4</w:t>
      </w:r>
      <w:proofErr w:type="gramEnd"/>
      <w:r>
        <w:rPr>
          <w:color w:val="000000"/>
          <w:sz w:val="22"/>
          <w:szCs w:val="22"/>
        </w:rPr>
        <w:t>: Poderá ser utilizado o histórico dos quantitativos de aquisições anteriores. Contudo, deverá ser realizada uma análise da contratação anterior, ou série histórica (se houver), para identificar as inconsistências no dimensionamento dos quantitativos.</w:t>
      </w:r>
    </w:p>
    <w:p w14:paraId="000000C9" w14:textId="77777777" w:rsidR="00F223E2" w:rsidRDefault="00F223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Nota Explicativa </w:t>
      </w:r>
      <w:proofErr w:type="gramStart"/>
      <w:r>
        <w:rPr>
          <w:color w:val="000000"/>
          <w:sz w:val="22"/>
          <w:szCs w:val="22"/>
        </w:rPr>
        <w:t>5</w:t>
      </w:r>
      <w:proofErr w:type="gramEnd"/>
      <w:r>
        <w:rPr>
          <w:color w:val="000000"/>
          <w:sz w:val="22"/>
          <w:szCs w:val="22"/>
        </w:rPr>
        <w:t>: A redação é meramente exemplificativa.</w:t>
      </w:r>
    </w:p>
    <w:p w14:paraId="000000CA" w14:textId="77777777" w:rsidR="00F223E2" w:rsidRDefault="00F223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ESTE ITEM É DE PREENCHIMENTO OBRIGATÓRIO.</w:t>
      </w:r>
    </w:p>
  </w:comment>
  <w:comment w:id="6" w:author="Karina Doninelli" w:date="2024-03-12T00:03:00Z" w:initials="">
    <w:p w14:paraId="000000C1" w14:textId="77777777" w:rsidR="00F223E2" w:rsidRDefault="00F223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rStyle w:val="Refdecomentrio"/>
        </w:rPr>
        <w:annotationRef/>
      </w:r>
      <w:r>
        <w:rPr>
          <w:color w:val="000000"/>
          <w:sz w:val="22"/>
          <w:szCs w:val="22"/>
        </w:rPr>
        <w:t xml:space="preserve">Nota Explicativa </w:t>
      </w:r>
      <w:proofErr w:type="gramStart"/>
      <w:r>
        <w:rPr>
          <w:color w:val="000000"/>
          <w:sz w:val="22"/>
          <w:szCs w:val="22"/>
        </w:rPr>
        <w:t>1</w:t>
      </w:r>
      <w:proofErr w:type="gramEnd"/>
      <w:r>
        <w:rPr>
          <w:color w:val="000000"/>
          <w:sz w:val="22"/>
          <w:szCs w:val="22"/>
        </w:rPr>
        <w:t xml:space="preserve">: Informar a estimativa do valor da contratação, acompanhado dos preços unitários referenciais, das memórias de cálculo e dos documentos que lhe dão suporte, que poderão constar de anexo classificado, se a administração optar por preservar o seu sigilo até a conclusão da licitação. </w:t>
      </w:r>
      <w:proofErr w:type="gramStart"/>
      <w:r>
        <w:rPr>
          <w:color w:val="000000"/>
          <w:sz w:val="22"/>
          <w:szCs w:val="22"/>
        </w:rPr>
        <w:t>Pode-se</w:t>
      </w:r>
      <w:proofErr w:type="gramEnd"/>
      <w:r>
        <w:rPr>
          <w:color w:val="000000"/>
          <w:sz w:val="22"/>
          <w:szCs w:val="22"/>
        </w:rPr>
        <w:t xml:space="preserve"> tomar por base os valores praticados por fornecedores junto a outros órgãos, vendas em sites específicos ou mediante consulta aos fornecedores.</w:t>
      </w:r>
    </w:p>
    <w:p w14:paraId="000000C2" w14:textId="77777777" w:rsidR="00F223E2" w:rsidRDefault="00F223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Nota Explicativa </w:t>
      </w:r>
      <w:proofErr w:type="gramStart"/>
      <w:r>
        <w:rPr>
          <w:color w:val="000000"/>
          <w:sz w:val="22"/>
          <w:szCs w:val="22"/>
        </w:rPr>
        <w:t>2</w:t>
      </w:r>
      <w:proofErr w:type="gramEnd"/>
      <w:r>
        <w:rPr>
          <w:color w:val="000000"/>
          <w:sz w:val="22"/>
          <w:szCs w:val="22"/>
        </w:rPr>
        <w:t>: A pesquisa constante deste documento poderá ser breve, estimativa e referencial.</w:t>
      </w:r>
    </w:p>
    <w:p w14:paraId="000000C3" w14:textId="77777777" w:rsidR="00F223E2" w:rsidRDefault="00F223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ESTE ITEM É DE PREENCHIMENTO OBRIGATÓRIO.</w:t>
      </w:r>
    </w:p>
  </w:comment>
  <w:comment w:id="7" w:author="Karina Doninelli" w:date="2024-03-12T00:03:00Z" w:initials="">
    <w:p w14:paraId="000000CB" w14:textId="77777777" w:rsidR="00F223E2" w:rsidRDefault="00F223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rStyle w:val="Refdecomentrio"/>
        </w:rPr>
        <w:annotationRef/>
      </w:r>
      <w:r>
        <w:rPr>
          <w:color w:val="000000"/>
          <w:sz w:val="22"/>
          <w:szCs w:val="22"/>
        </w:rPr>
        <w:t>Nota Explicativa: Descrever a solução como um todo, inclusive das exigências relacionadas à manutenção e à assistência técnica, quando for o caso, acompanhada das justificativas técnica e econômica da escolha do tipo de solução.</w:t>
      </w:r>
    </w:p>
  </w:comment>
  <w:comment w:id="8" w:author="Karina Doninelli" w:date="2024-03-12T00:05:00Z" w:initials="">
    <w:p w14:paraId="000000BE" w14:textId="77777777" w:rsidR="00F223E2" w:rsidRDefault="00F223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rStyle w:val="Refdecomentrio"/>
        </w:rPr>
        <w:annotationRef/>
      </w:r>
      <w:r>
        <w:rPr>
          <w:color w:val="000000"/>
          <w:sz w:val="22"/>
          <w:szCs w:val="22"/>
        </w:rPr>
        <w:t>Nota Explicativa: O parcelamento da solução é a regra, devendo a licitação ser realizada por item sempre que o objeto for divisível, desde que se verifique não haver prejuízo para o conjunto da solução ou perda de economia de escala, visando propiciar a ampla participação de licitantes. Deve-se indicar se a aquisição deverá ser realizada em grupo. Os itens a serem adquiridos por grupo</w:t>
      </w:r>
      <w:proofErr w:type="gramStart"/>
      <w:r>
        <w:rPr>
          <w:color w:val="000000"/>
          <w:sz w:val="22"/>
          <w:szCs w:val="22"/>
        </w:rPr>
        <w:t>, devem</w:t>
      </w:r>
      <w:proofErr w:type="gramEnd"/>
      <w:r>
        <w:rPr>
          <w:color w:val="000000"/>
          <w:sz w:val="22"/>
          <w:szCs w:val="22"/>
        </w:rPr>
        <w:t xml:space="preserve"> ter as mesmas características; serem fornecidos pelo mesmo fornecedor e justificar a falta de um item do grupo pode comprometer a execução das atividades.</w:t>
      </w:r>
    </w:p>
    <w:p w14:paraId="000000BF" w14:textId="77777777" w:rsidR="00F223E2" w:rsidRDefault="00F223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ESTE ITEM É DE PREENCHIMENTO OBRIGATÓRIO.</w:t>
      </w:r>
    </w:p>
  </w:comment>
  <w:comment w:id="9" w:author="Karina Doninelli" w:date="2024-03-12T00:06:00Z" w:initials="">
    <w:p w14:paraId="000000CD" w14:textId="77777777" w:rsidR="00F223E2" w:rsidRDefault="00F223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rStyle w:val="Refdecomentrio"/>
        </w:rPr>
        <w:annotationRef/>
      </w:r>
      <w:r>
        <w:rPr>
          <w:color w:val="000000"/>
          <w:sz w:val="22"/>
          <w:szCs w:val="22"/>
        </w:rPr>
        <w:t>Nota Explicativa: Demonstrar os benefícios diretos e indiretos que se almejam com a aquisição, em termos de economicidade, eficácia, eficiência, de melhor aproveitamento dos recursos humanos, materiais ou financeiros disponíveis, inclusive com respeito a impactos ambientais positivos, bem como, se for o caso, melhoria da qualidade de produtos e serviços oferecidos à sociedade.</w:t>
      </w:r>
    </w:p>
  </w:comment>
  <w:comment w:id="10" w:author="Karina Doninelli" w:date="2024-03-12T00:08:00Z" w:initials="">
    <w:p w14:paraId="000000CE" w14:textId="77777777" w:rsidR="00F223E2" w:rsidRDefault="00F223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rStyle w:val="Refdecomentrio"/>
        </w:rPr>
        <w:annotationRef/>
      </w:r>
      <w:r>
        <w:rPr>
          <w:color w:val="000000"/>
          <w:sz w:val="22"/>
          <w:szCs w:val="22"/>
        </w:rPr>
        <w:t xml:space="preserve">Nota Explicativa </w:t>
      </w:r>
      <w:proofErr w:type="gramStart"/>
      <w:r>
        <w:rPr>
          <w:color w:val="000000"/>
          <w:sz w:val="22"/>
          <w:szCs w:val="22"/>
        </w:rPr>
        <w:t>1</w:t>
      </w:r>
      <w:proofErr w:type="gramEnd"/>
      <w:r>
        <w:rPr>
          <w:color w:val="000000"/>
          <w:sz w:val="22"/>
          <w:szCs w:val="22"/>
        </w:rPr>
        <w:t xml:space="preserve">: Informar, se for o caso, todas as providências, a serem adotadas pela administração, previamente à celebração do contrato, inclusive quanto à capacitação de servidores ou de empregados para a fiscalização e a gestão contratual ou a adequação do ambiente da organização. </w:t>
      </w:r>
    </w:p>
    <w:p w14:paraId="000000CF" w14:textId="77777777" w:rsidR="00F223E2" w:rsidRDefault="00F223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Nota Explicativa </w:t>
      </w:r>
      <w:proofErr w:type="gramStart"/>
      <w:r>
        <w:rPr>
          <w:color w:val="000000"/>
          <w:sz w:val="22"/>
          <w:szCs w:val="22"/>
        </w:rPr>
        <w:t>2</w:t>
      </w:r>
      <w:proofErr w:type="gramEnd"/>
      <w:r>
        <w:rPr>
          <w:color w:val="000000"/>
          <w:sz w:val="22"/>
          <w:szCs w:val="22"/>
        </w:rPr>
        <w:t>: Deverá ser detalhado os aspectos relacionados à instalação, quando se tratar de equipamento, como: local, dia, horário, etc. É necessário, ainda, uma análise do ambiente onde será realizada a instalação, como: espaço, rede elétrica, voltagem e outros.</w:t>
      </w:r>
    </w:p>
  </w:comment>
  <w:comment w:id="11" w:author="Karina Doninelli" w:date="2024-03-12T00:11:00Z" w:initials="">
    <w:p w14:paraId="000000C0" w14:textId="77777777" w:rsidR="00F223E2" w:rsidRDefault="00F223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rStyle w:val="Refdecomentrio"/>
        </w:rPr>
        <w:annotationRef/>
      </w:r>
      <w:r>
        <w:rPr>
          <w:color w:val="000000"/>
          <w:sz w:val="22"/>
          <w:szCs w:val="22"/>
        </w:rPr>
        <w:t>Nota Explicativa: Descrever os possíveis impactos ambientais e respectivas medidas de tratamento ou mitigadoras, a serem adotadas pela contratada ou pela Administração, incluídos requisitos de baixo consumo de energia e de outros recursos, bem como logística reversa para desfazimento e reciclagem de bens e refugos, quando aplicável, buscando sanar os riscos ambientais existentes.</w:t>
      </w:r>
    </w:p>
  </w:comment>
  <w:comment w:id="12" w:author="Karina Doninelli" w:date="2024-03-12T00:12:00Z" w:initials="">
    <w:p w14:paraId="000000D0" w14:textId="77777777" w:rsidR="00F223E2" w:rsidRDefault="00F223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rStyle w:val="Refdecomentrio"/>
        </w:rPr>
        <w:annotationRef/>
      </w:r>
      <w:r>
        <w:rPr>
          <w:color w:val="000000"/>
          <w:sz w:val="22"/>
          <w:szCs w:val="22"/>
        </w:rPr>
        <w:t xml:space="preserve">Nota Explicativa </w:t>
      </w:r>
      <w:proofErr w:type="gramStart"/>
      <w:r>
        <w:rPr>
          <w:color w:val="000000"/>
          <w:sz w:val="22"/>
          <w:szCs w:val="22"/>
        </w:rPr>
        <w:t>1</w:t>
      </w:r>
      <w:proofErr w:type="gramEnd"/>
      <w:r>
        <w:rPr>
          <w:color w:val="000000"/>
          <w:sz w:val="22"/>
          <w:szCs w:val="22"/>
        </w:rPr>
        <w:t>: Apresentar posicionamento conclusivo quanto à razoabilidade e à viabilidade técnica, socioeconômica e ambiental da aquisição, justificando com base nos elementos colhidos durante o ETP - Estudo Técnico Preliminar.</w:t>
      </w:r>
    </w:p>
    <w:p w14:paraId="000000D1" w14:textId="77777777" w:rsidR="00F223E2" w:rsidRDefault="00F223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Nota Explicativa </w:t>
      </w:r>
      <w:proofErr w:type="gramStart"/>
      <w:r>
        <w:rPr>
          <w:color w:val="000000"/>
          <w:sz w:val="22"/>
          <w:szCs w:val="22"/>
        </w:rPr>
        <w:t>2</w:t>
      </w:r>
      <w:proofErr w:type="gramEnd"/>
      <w:r>
        <w:rPr>
          <w:color w:val="000000"/>
          <w:sz w:val="22"/>
          <w:szCs w:val="22"/>
        </w:rPr>
        <w:t>: A redação é meramente exemplificativa.</w:t>
      </w:r>
    </w:p>
    <w:p w14:paraId="000000D2" w14:textId="77777777" w:rsidR="00F223E2" w:rsidRDefault="00F223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ESTE ITEM É DE PREENCHIMENTO OBRIGATÓRIO.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0000BC" w15:done="0"/>
  <w15:commentEx w15:paraId="000000BD" w15:paraIdParent="000000BC" w15:done="0"/>
  <w15:commentEx w15:paraId="000000CC" w15:done="0"/>
  <w15:commentEx w15:paraId="000000C4" w15:done="0"/>
  <w15:commentEx w15:paraId="000000CA" w15:done="0"/>
  <w15:commentEx w15:paraId="000000C3" w15:done="0"/>
  <w15:commentEx w15:paraId="000000CB" w15:done="0"/>
  <w15:commentEx w15:paraId="000000BF" w15:done="0"/>
  <w15:commentEx w15:paraId="000000CD" w15:done="0"/>
  <w15:commentEx w15:paraId="000000CF" w15:done="0"/>
  <w15:commentEx w15:paraId="000000C0" w15:done="0"/>
  <w15:commentEx w15:paraId="000000D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0000BC" w16cid:durableId="000000BC"/>
  <w16cid:commentId w16cid:paraId="000000BD" w16cid:durableId="000000BD"/>
  <w16cid:commentId w16cid:paraId="000000CC" w16cid:durableId="000000CC"/>
  <w16cid:commentId w16cid:paraId="000000C4" w16cid:durableId="000000C4"/>
  <w16cid:commentId w16cid:paraId="000000CA" w16cid:durableId="000000CA"/>
  <w16cid:commentId w16cid:paraId="000000C3" w16cid:durableId="000000C3"/>
  <w16cid:commentId w16cid:paraId="000000CB" w16cid:durableId="000000CB"/>
  <w16cid:commentId w16cid:paraId="000000BF" w16cid:durableId="000000BF"/>
  <w16cid:commentId w16cid:paraId="000000CD" w16cid:durableId="000000CD"/>
  <w16cid:commentId w16cid:paraId="000000CF" w16cid:durableId="000000CF"/>
  <w16cid:commentId w16cid:paraId="000000C0" w16cid:durableId="000000C0"/>
  <w16cid:commentId w16cid:paraId="000000D2" w16cid:durableId="000000D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6B541" w14:textId="77777777" w:rsidR="00F223E2" w:rsidRDefault="00F223E2">
      <w:pPr>
        <w:spacing w:line="240" w:lineRule="auto"/>
        <w:ind w:left="0" w:hanging="2"/>
      </w:pPr>
      <w:r>
        <w:separator/>
      </w:r>
    </w:p>
  </w:endnote>
  <w:endnote w:type="continuationSeparator" w:id="0">
    <w:p w14:paraId="279484E7" w14:textId="77777777" w:rsidR="00F223E2" w:rsidRDefault="00F223E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B1" w14:textId="77777777" w:rsidR="00F223E2" w:rsidRDefault="00F223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348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 xml:space="preserve">Rua </w:t>
    </w:r>
    <w:proofErr w:type="spellStart"/>
    <w:r>
      <w:rPr>
        <w:i/>
        <w:color w:val="000000"/>
        <w:sz w:val="20"/>
        <w:szCs w:val="20"/>
      </w:rPr>
      <w:t>Darly</w:t>
    </w:r>
    <w:proofErr w:type="spellEnd"/>
    <w:r>
      <w:rPr>
        <w:i/>
        <w:color w:val="000000"/>
        <w:sz w:val="20"/>
        <w:szCs w:val="20"/>
      </w:rPr>
      <w:t xml:space="preserve"> </w:t>
    </w:r>
    <w:proofErr w:type="spellStart"/>
    <w:r>
      <w:rPr>
        <w:i/>
        <w:color w:val="000000"/>
        <w:sz w:val="20"/>
        <w:szCs w:val="20"/>
      </w:rPr>
      <w:t>Nerty</w:t>
    </w:r>
    <w:proofErr w:type="spellEnd"/>
    <w:r>
      <w:rPr>
        <w:i/>
        <w:color w:val="000000"/>
        <w:sz w:val="20"/>
        <w:szCs w:val="20"/>
      </w:rPr>
      <w:t xml:space="preserve"> </w:t>
    </w:r>
    <w:proofErr w:type="spellStart"/>
    <w:r>
      <w:rPr>
        <w:i/>
        <w:color w:val="000000"/>
        <w:sz w:val="20"/>
        <w:szCs w:val="20"/>
      </w:rPr>
      <w:t>Vervloet</w:t>
    </w:r>
    <w:proofErr w:type="spellEnd"/>
    <w:r>
      <w:rPr>
        <w:i/>
        <w:color w:val="000000"/>
        <w:sz w:val="20"/>
        <w:szCs w:val="20"/>
      </w:rPr>
      <w:t>, 446 – Santa Teresa – ES – CEP 29.650-</w:t>
    </w:r>
    <w:proofErr w:type="gramStart"/>
    <w:r>
      <w:rPr>
        <w:i/>
        <w:color w:val="000000"/>
        <w:sz w:val="20"/>
        <w:szCs w:val="20"/>
      </w:rPr>
      <w:t>000</w:t>
    </w:r>
    <w:proofErr w:type="gramEnd"/>
  </w:p>
  <w:p w14:paraId="000000B2" w14:textId="77777777" w:rsidR="00F223E2" w:rsidRDefault="00F223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348"/>
      </w:tabs>
      <w:spacing w:line="240" w:lineRule="auto"/>
      <w:ind w:left="0" w:hanging="2"/>
      <w:jc w:val="center"/>
      <w:rPr>
        <w:color w:val="000000"/>
        <w:sz w:val="20"/>
        <w:szCs w:val="20"/>
      </w:rPr>
    </w:pPr>
    <w:proofErr w:type="spellStart"/>
    <w:proofErr w:type="gramStart"/>
    <w:r>
      <w:rPr>
        <w:i/>
        <w:color w:val="000000"/>
        <w:sz w:val="20"/>
        <w:szCs w:val="20"/>
      </w:rPr>
      <w:t>TeleFax</w:t>
    </w:r>
    <w:proofErr w:type="spellEnd"/>
    <w:proofErr w:type="gramEnd"/>
    <w:r>
      <w:rPr>
        <w:i/>
        <w:color w:val="000000"/>
        <w:sz w:val="20"/>
        <w:szCs w:val="20"/>
      </w:rPr>
      <w:t>: (27) 3259-3900  – CNPJ: 27.167.444/0001-72     www.santateresa.es.gov.br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6E554" w14:textId="77777777" w:rsidR="00F223E2" w:rsidRDefault="00F223E2">
      <w:pPr>
        <w:spacing w:line="240" w:lineRule="auto"/>
        <w:ind w:left="0" w:hanging="2"/>
      </w:pPr>
      <w:r>
        <w:separator/>
      </w:r>
    </w:p>
  </w:footnote>
  <w:footnote w:type="continuationSeparator" w:id="0">
    <w:p w14:paraId="27BDF4D6" w14:textId="77777777" w:rsidR="00F223E2" w:rsidRDefault="00F223E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AE" w14:textId="77777777" w:rsidR="00F223E2" w:rsidRDefault="00F223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  <w:r>
      <w:rPr>
        <w:color w:val="000000"/>
      </w:rPr>
      <w:pict w14:anchorId="6D712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686pt;height:299pt;z-index:-251657216;mso-position-horizontal:center;mso-position-horizontal-relative:left-margin-area;mso-position-vertical:center;mso-position-vertical-relative:top-margin-area">
          <v:imagedata r:id="rId1" o:title="image1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AF" w14:textId="77777777" w:rsidR="00F223E2" w:rsidRDefault="00F223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1" w:hanging="3"/>
      <w:rPr>
        <w:color w:val="000000"/>
      </w:rPr>
    </w:pPr>
    <w:r>
      <w:rPr>
        <w:noProof/>
        <w:color w:val="000000"/>
        <w:sz w:val="28"/>
        <w:szCs w:val="28"/>
      </w:rPr>
      <w:drawing>
        <wp:inline distT="0" distB="0" distL="114300" distR="114300" wp14:anchorId="7D30E635" wp14:editId="57FC7291">
          <wp:extent cx="1182370" cy="1189990"/>
          <wp:effectExtent l="0" t="0" r="0" b="0"/>
          <wp:docPr id="105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2370" cy="1189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0AC41380" wp14:editId="1F2CBB6B">
              <wp:simplePos x="0" y="0"/>
              <wp:positionH relativeFrom="column">
                <wp:posOffset>1054100</wp:posOffset>
              </wp:positionH>
              <wp:positionV relativeFrom="paragraph">
                <wp:posOffset>165100</wp:posOffset>
              </wp:positionV>
              <wp:extent cx="4602480" cy="860425"/>
              <wp:effectExtent l="0" t="0" r="0" b="0"/>
              <wp:wrapNone/>
              <wp:docPr id="1058" name="Retângulo 10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49368" y="3354698"/>
                        <a:ext cx="4593265" cy="850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216373" w14:textId="77777777" w:rsidR="00F223E2" w:rsidRDefault="00F223E2">
                          <w:pPr>
                            <w:spacing w:line="240" w:lineRule="auto"/>
                            <w:ind w:left="1" w:hanging="3"/>
                            <w:jc w:val="cente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PREFEITURA MUNICIPAL DE SANTA TERESA</w:t>
                          </w:r>
                        </w:p>
                        <w:p w14:paraId="37F103DA" w14:textId="77777777" w:rsidR="00F223E2" w:rsidRDefault="00F223E2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color w:val="000000"/>
                            </w:rPr>
                            <w:t>Estado do Espírito Santo</w:t>
                          </w:r>
                        </w:p>
                        <w:p w14:paraId="342D8A34" w14:textId="77777777" w:rsidR="00F223E2" w:rsidRDefault="00F223E2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i/>
                              <w:color w:val="000000"/>
                            </w:rPr>
                            <w:t>“Primeira Cidade de Colonização Italiana do Brasil”</w:t>
                          </w:r>
                        </w:p>
                        <w:p w14:paraId="521BB5B8" w14:textId="77777777" w:rsidR="00F223E2" w:rsidRDefault="00F223E2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i/>
                              <w:color w:val="000000"/>
                            </w:rPr>
                            <w:t>“Doce Terra dos Colibris”</w:t>
                          </w:r>
                        </w:p>
                        <w:p w14:paraId="0C1742F7" w14:textId="77777777" w:rsidR="00F223E2" w:rsidRDefault="00F223E2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AC41380" id="Retângulo 1058" o:spid="_x0000_s1026" style="position:absolute;left:0;text-align:left;margin-left:83pt;margin-top:13pt;width:362.4pt;height:67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" stroked="f">
              <v:textbox inset="2.53958mm,1.2694mm,2.53958mm,1.2694mm">
                <w:txbxContent>
                  <w:p w14:paraId="4C216373" w14:textId="77777777" w:rsidR="004826E1" w:rsidRDefault="00000000">
                    <w:pPr>
                      <w:spacing w:line="240" w:lineRule="auto"/>
                      <w:ind w:left="1" w:hanging="3"/>
                      <w:jc w:val="center"/>
                    </w:pPr>
                    <w:r>
                      <w:rPr>
                        <w:color w:val="000000"/>
                        <w:sz w:val="32"/>
                      </w:rPr>
                      <w:t>PREFEITURA MUNICIPAL DE SANTA TERESA</w:t>
                    </w:r>
                  </w:p>
                  <w:p w14:paraId="37F103DA" w14:textId="77777777" w:rsidR="004826E1" w:rsidRDefault="00000000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color w:val="000000"/>
                      </w:rPr>
                      <w:t>Estado do Espírito Santo</w:t>
                    </w:r>
                  </w:p>
                  <w:p w14:paraId="342D8A34" w14:textId="77777777" w:rsidR="004826E1" w:rsidRDefault="00000000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i/>
                        <w:color w:val="000000"/>
                      </w:rPr>
                      <w:t>“Primeira Cidade de Colonização Italiana do Brasil”</w:t>
                    </w:r>
                  </w:p>
                  <w:p w14:paraId="521BB5B8" w14:textId="77777777" w:rsidR="004826E1" w:rsidRDefault="00000000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i/>
                        <w:color w:val="000000"/>
                      </w:rPr>
                      <w:t>“Doce Terra dos Colibris”</w:t>
                    </w:r>
                  </w:p>
                  <w:p w14:paraId="0C1742F7" w14:textId="77777777" w:rsidR="004826E1" w:rsidRDefault="004826E1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  <w:p w14:paraId="000000B0" w14:textId="77777777" w:rsidR="00F223E2" w:rsidRDefault="00F223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  <w:r>
      <w:pict w14:anchorId="7370B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margin-left:-548.85pt;margin-top:594.7pt;width:686pt;height:299pt;z-index:-251659264;mso-position-horizontal:absolute;mso-position-horizontal-relative:left-margin-area;mso-position-vertical:absolute;mso-position-vertical-relative:top-margin-area">
          <v:imagedata r:id="rId2" o:title="image1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AD" w14:textId="77777777" w:rsidR="00F223E2" w:rsidRDefault="00F223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  <w:r>
      <w:rPr>
        <w:color w:val="000000"/>
      </w:rPr>
      <w:pict w14:anchorId="3237D1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686pt;height:299pt;z-index:-251658240;mso-position-horizontal:center;mso-position-horizontal-relative:left-margin-area;mso-position-vertical:center;mso-position-vertical-relative:top-margin-area">
          <v:imagedata r:id="rId1" o:title="image1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4B94"/>
    <w:multiLevelType w:val="multilevel"/>
    <w:tmpl w:val="73667E3A"/>
    <w:lvl w:ilvl="0">
      <w:start w:val="1"/>
      <w:numFmt w:val="decimal"/>
      <w:pStyle w:val="Ni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76E6459"/>
    <w:multiLevelType w:val="multilevel"/>
    <w:tmpl w:val="F71A3A6C"/>
    <w:lvl w:ilvl="0">
      <w:start w:val="13"/>
      <w:numFmt w:val="decimal"/>
      <w:lvlText w:val="%1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>
    <w:nsid w:val="39AB0B95"/>
    <w:multiLevelType w:val="multilevel"/>
    <w:tmpl w:val="E88ABE58"/>
    <w:lvl w:ilvl="0">
      <w:start w:val="9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">
    <w:nsid w:val="443A362D"/>
    <w:multiLevelType w:val="multilevel"/>
    <w:tmpl w:val="5DEE0F84"/>
    <w:lvl w:ilvl="0">
      <w:start w:val="8"/>
      <w:numFmt w:val="decimal"/>
      <w:lvlText w:val="%1"/>
      <w:lvlJc w:val="left"/>
      <w:pPr>
        <w:ind w:left="63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E1"/>
    <w:rsid w:val="00362828"/>
    <w:rsid w:val="004241B6"/>
    <w:rsid w:val="004826E1"/>
    <w:rsid w:val="004D0580"/>
    <w:rsid w:val="00850CE9"/>
    <w:rsid w:val="008615D9"/>
    <w:rsid w:val="009F7D50"/>
    <w:rsid w:val="00F2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557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color w:val="000080"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sz w:val="28"/>
      <w:lang w:val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sz w:val="28"/>
    </w:rPr>
  </w:style>
  <w:style w:type="paragraph" w:styleId="Ttulo7">
    <w:name w:val="heading 7"/>
    <w:basedOn w:val="Normal"/>
    <w:next w:val="Normal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0" w:color="auto"/>
      </w:pBd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2" w:color="auto"/>
      </w:pBdr>
      <w:jc w:val="center"/>
      <w:outlineLvl w:val="7"/>
    </w:pPr>
    <w:rPr>
      <w:b/>
      <w:bCs/>
      <w:color w:val="000080"/>
      <w:sz w:val="28"/>
    </w:rPr>
  </w:style>
  <w:style w:type="paragraph" w:styleId="Ttulo9">
    <w:name w:val="heading 9"/>
    <w:basedOn w:val="Normal"/>
    <w:next w:val="Normal"/>
    <w:pPr>
      <w:keepNext/>
      <w:jc w:val="both"/>
      <w:outlineLvl w:val="8"/>
    </w:pPr>
    <w:rPr>
      <w:b/>
      <w:bCs/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b/>
      <w:bCs/>
    </w:rPr>
  </w:style>
  <w:style w:type="character" w:customStyle="1" w:styleId="Ttulo1Char">
    <w:name w:val="Título 1 Char"/>
    <w:rPr>
      <w:rFonts w:ascii="Arial" w:hAnsi="Arial" w:cs="Arial"/>
      <w:color w:val="000080"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Arial" w:hAnsi="Arial" w:cs="Arial"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Pr>
      <w:rFonts w:ascii="Times New Roman" w:hAnsi="Times New Roman" w:cs="Times New Roman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RodapChar">
    <w:name w:val="Rodapé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Legenda">
    <w:name w:val="caption"/>
    <w:basedOn w:val="Normal"/>
    <w:next w:val="Normal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1" w:color="auto"/>
      </w:pBdr>
    </w:pPr>
    <w:rPr>
      <w:b/>
      <w:bCs/>
      <w:lang w:val="es-E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ind w:left="2520" w:hanging="2520"/>
      <w:jc w:val="both"/>
    </w:pPr>
    <w:rPr>
      <w:color w:val="0000FF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Clara-nfase11">
    <w:name w:val="Grade Clara - Ênfase 1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paragraph" w:customStyle="1" w:styleId="Padro">
    <w:name w:val="Padrão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western">
    <w:name w:val="western"/>
    <w:pPr>
      <w:spacing w:before="494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observao">
    <w:name w:val="_observação"/>
    <w:basedOn w:val="NormalWeb"/>
    <w:pPr>
      <w:suppressAutoHyphens w:val="0"/>
      <w:spacing w:before="200" w:line="336" w:lineRule="auto"/>
      <w:ind w:right="115"/>
      <w:jc w:val="both"/>
    </w:pPr>
    <w:rPr>
      <w:rFonts w:ascii="Calibri" w:hAnsi="Calibri" w:cs="Arial"/>
      <w:bCs/>
      <w:color w:val="4472C4"/>
      <w:sz w:val="20"/>
      <w:szCs w:val="20"/>
      <w:lang w:eastAsia="zh-CN"/>
    </w:rPr>
  </w:style>
  <w:style w:type="paragraph" w:customStyle="1" w:styleId="preenchimento">
    <w:name w:val="_preenchimento"/>
    <w:basedOn w:val="western"/>
    <w:pPr>
      <w:keepLines/>
      <w:spacing w:before="0"/>
      <w:ind w:left="165"/>
    </w:pPr>
    <w:rPr>
      <w:rFonts w:ascii="Calibri" w:hAnsi="Calibri" w:cs="Calibri"/>
    </w:rPr>
  </w:style>
  <w:style w:type="paragraph" w:customStyle="1" w:styleId="observaofim">
    <w:name w:val="_observação fim"/>
    <w:basedOn w:val="observao"/>
    <w:pPr>
      <w:spacing w:before="0"/>
    </w:pPr>
  </w:style>
  <w:style w:type="paragraph" w:customStyle="1" w:styleId="preenchimento3">
    <w:name w:val="_preenchimento 3"/>
    <w:basedOn w:val="Normal"/>
    <w:pPr>
      <w:keepLines/>
      <w:suppressAutoHyphens w:val="0"/>
      <w:spacing w:before="140" w:line="336" w:lineRule="auto"/>
      <w:ind w:left="144" w:right="144"/>
      <w:jc w:val="both"/>
    </w:pPr>
    <w:rPr>
      <w:rFonts w:ascii="Calibri" w:hAnsi="Calibri" w:cs="Calibri"/>
      <w:sz w:val="20"/>
      <w:szCs w:val="20"/>
      <w:lang w:val="en-US" w:eastAsia="zh-CN"/>
    </w:r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zh-CN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LO-normal">
    <w:name w:val="LO-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hi-IN"/>
    </w:rPr>
  </w:style>
  <w:style w:type="paragraph" w:customStyle="1" w:styleId="Nivel1">
    <w:name w:val="Nivel1"/>
    <w:basedOn w:val="Ttulo1"/>
    <w:next w:val="Normal"/>
    <w:pPr>
      <w:keepLines/>
      <w:numPr>
        <w:numId w:val="4"/>
      </w:numPr>
      <w:spacing w:before="480" w:after="120" w:line="276" w:lineRule="auto"/>
      <w:ind w:left="357" w:hanging="357"/>
      <w:jc w:val="both"/>
    </w:pPr>
    <w:rPr>
      <w:rFonts w:cs="Times New Roman"/>
      <w:b/>
      <w:bCs/>
      <w:color w:val="000000"/>
      <w:szCs w:val="28"/>
      <w:lang w:val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color w:val="000080"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sz w:val="28"/>
      <w:lang w:val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sz w:val="28"/>
    </w:rPr>
  </w:style>
  <w:style w:type="paragraph" w:styleId="Ttulo7">
    <w:name w:val="heading 7"/>
    <w:basedOn w:val="Normal"/>
    <w:next w:val="Normal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0" w:color="auto"/>
      </w:pBd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2" w:color="auto"/>
      </w:pBdr>
      <w:jc w:val="center"/>
      <w:outlineLvl w:val="7"/>
    </w:pPr>
    <w:rPr>
      <w:b/>
      <w:bCs/>
      <w:color w:val="000080"/>
      <w:sz w:val="28"/>
    </w:rPr>
  </w:style>
  <w:style w:type="paragraph" w:styleId="Ttulo9">
    <w:name w:val="heading 9"/>
    <w:basedOn w:val="Normal"/>
    <w:next w:val="Normal"/>
    <w:pPr>
      <w:keepNext/>
      <w:jc w:val="both"/>
      <w:outlineLvl w:val="8"/>
    </w:pPr>
    <w:rPr>
      <w:b/>
      <w:bCs/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b/>
      <w:bCs/>
    </w:rPr>
  </w:style>
  <w:style w:type="character" w:customStyle="1" w:styleId="Ttulo1Char">
    <w:name w:val="Título 1 Char"/>
    <w:rPr>
      <w:rFonts w:ascii="Arial" w:hAnsi="Arial" w:cs="Arial"/>
      <w:color w:val="000080"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Arial" w:hAnsi="Arial" w:cs="Arial"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Pr>
      <w:rFonts w:ascii="Times New Roman" w:hAnsi="Times New Roman" w:cs="Times New Roman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RodapChar">
    <w:name w:val="Rodapé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Legenda">
    <w:name w:val="caption"/>
    <w:basedOn w:val="Normal"/>
    <w:next w:val="Normal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1" w:color="auto"/>
      </w:pBdr>
    </w:pPr>
    <w:rPr>
      <w:b/>
      <w:bCs/>
      <w:lang w:val="es-E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ind w:left="2520" w:hanging="2520"/>
      <w:jc w:val="both"/>
    </w:pPr>
    <w:rPr>
      <w:color w:val="0000FF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Clara-nfase11">
    <w:name w:val="Grade Clara - Ênfase 1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paragraph" w:customStyle="1" w:styleId="Padro">
    <w:name w:val="Padrão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western">
    <w:name w:val="western"/>
    <w:pPr>
      <w:spacing w:before="494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observao">
    <w:name w:val="_observação"/>
    <w:basedOn w:val="NormalWeb"/>
    <w:pPr>
      <w:suppressAutoHyphens w:val="0"/>
      <w:spacing w:before="200" w:line="336" w:lineRule="auto"/>
      <w:ind w:right="115"/>
      <w:jc w:val="both"/>
    </w:pPr>
    <w:rPr>
      <w:rFonts w:ascii="Calibri" w:hAnsi="Calibri" w:cs="Arial"/>
      <w:bCs/>
      <w:color w:val="4472C4"/>
      <w:sz w:val="20"/>
      <w:szCs w:val="20"/>
      <w:lang w:eastAsia="zh-CN"/>
    </w:rPr>
  </w:style>
  <w:style w:type="paragraph" w:customStyle="1" w:styleId="preenchimento">
    <w:name w:val="_preenchimento"/>
    <w:basedOn w:val="western"/>
    <w:pPr>
      <w:keepLines/>
      <w:spacing w:before="0"/>
      <w:ind w:left="165"/>
    </w:pPr>
    <w:rPr>
      <w:rFonts w:ascii="Calibri" w:hAnsi="Calibri" w:cs="Calibri"/>
    </w:rPr>
  </w:style>
  <w:style w:type="paragraph" w:customStyle="1" w:styleId="observaofim">
    <w:name w:val="_observação fim"/>
    <w:basedOn w:val="observao"/>
    <w:pPr>
      <w:spacing w:before="0"/>
    </w:pPr>
  </w:style>
  <w:style w:type="paragraph" w:customStyle="1" w:styleId="preenchimento3">
    <w:name w:val="_preenchimento 3"/>
    <w:basedOn w:val="Normal"/>
    <w:pPr>
      <w:keepLines/>
      <w:suppressAutoHyphens w:val="0"/>
      <w:spacing w:before="140" w:line="336" w:lineRule="auto"/>
      <w:ind w:left="144" w:right="144"/>
      <w:jc w:val="both"/>
    </w:pPr>
    <w:rPr>
      <w:rFonts w:ascii="Calibri" w:hAnsi="Calibri" w:cs="Calibri"/>
      <w:sz w:val="20"/>
      <w:szCs w:val="20"/>
      <w:lang w:val="en-US" w:eastAsia="zh-CN"/>
    </w:r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zh-CN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LO-normal">
    <w:name w:val="LO-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hi-IN"/>
    </w:rPr>
  </w:style>
  <w:style w:type="paragraph" w:customStyle="1" w:styleId="Nivel1">
    <w:name w:val="Nivel1"/>
    <w:basedOn w:val="Ttulo1"/>
    <w:next w:val="Normal"/>
    <w:pPr>
      <w:keepLines/>
      <w:numPr>
        <w:numId w:val="4"/>
      </w:numPr>
      <w:spacing w:before="480" w:after="120" w:line="276" w:lineRule="auto"/>
      <w:ind w:left="357" w:hanging="357"/>
      <w:jc w:val="both"/>
    </w:pPr>
    <w:rPr>
      <w:rFonts w:cs="Times New Roman"/>
      <w:b/>
      <w:bCs/>
      <w:color w:val="000000"/>
      <w:szCs w:val="28"/>
      <w:lang w:val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uGXNTeD/W2ddgay94qTCD6kjCw==">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1036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Jeferson</dc:creator>
  <cp:lastModifiedBy>Kenedy Corteletti</cp:lastModifiedBy>
  <cp:revision>2</cp:revision>
  <dcterms:created xsi:type="dcterms:W3CDTF">2026-03-04T16:38:00Z</dcterms:created>
  <dcterms:modified xsi:type="dcterms:W3CDTF">2026-03-04T16:38:00Z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C4121ACD572C43189E84E2364F4C28C4_13</vt:lpwstr>
  </property>
</Properties>
</file>